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DA0" w:rsidRPr="00016DA0" w:rsidRDefault="00016DA0" w:rsidP="00016DA0">
      <w:pPr>
        <w:pStyle w:val="a4"/>
        <w:jc w:val="center"/>
        <w:rPr>
          <w:rFonts w:ascii="Times New Roman" w:hAnsi="Times New Roman" w:cs="Times New Roman"/>
          <w:b/>
        </w:rPr>
      </w:pPr>
      <w:r w:rsidRPr="00016DA0">
        <w:rPr>
          <w:rFonts w:ascii="Times New Roman" w:hAnsi="Times New Roman" w:cs="Times New Roman"/>
          <w:b/>
        </w:rPr>
        <w:t>АДМИНИСТРАЦИЯ  ВОРО</w:t>
      </w:r>
      <w:r w:rsidR="00A953B5">
        <w:rPr>
          <w:rFonts w:ascii="Times New Roman" w:hAnsi="Times New Roman" w:cs="Times New Roman"/>
          <w:b/>
        </w:rPr>
        <w:t>ШИЛО</w:t>
      </w:r>
      <w:r w:rsidRPr="00016DA0">
        <w:rPr>
          <w:rFonts w:ascii="Times New Roman" w:hAnsi="Times New Roman" w:cs="Times New Roman"/>
          <w:b/>
        </w:rPr>
        <w:t>ВСКОГО  СЕЛЬСКОГО ПОСЕЛЕНИЯ</w:t>
      </w:r>
    </w:p>
    <w:p w:rsidR="00016DA0" w:rsidRPr="00016DA0" w:rsidRDefault="00016DA0" w:rsidP="00016DA0">
      <w:pPr>
        <w:pStyle w:val="a4"/>
        <w:jc w:val="center"/>
        <w:rPr>
          <w:rFonts w:ascii="Times New Roman" w:hAnsi="Times New Roman" w:cs="Times New Roman"/>
          <w:b/>
          <w:spacing w:val="-14"/>
        </w:rPr>
      </w:pPr>
      <w:r w:rsidRPr="00016DA0">
        <w:rPr>
          <w:rFonts w:ascii="Times New Roman" w:hAnsi="Times New Roman" w:cs="Times New Roman"/>
          <w:b/>
          <w:spacing w:val="-14"/>
        </w:rPr>
        <w:t>ПОЛТАВСКОГО МУНИЦИПАЛЬНОГО РАЙОНА ОМСКОЙ ОБЛАСТИ</w:t>
      </w:r>
    </w:p>
    <w:p w:rsidR="00016DA0" w:rsidRPr="00016DA0" w:rsidRDefault="00016DA0" w:rsidP="00016DA0">
      <w:pPr>
        <w:rPr>
          <w:rFonts w:ascii="Times New Roman" w:hAnsi="Times New Roman" w:cs="Times New Roman"/>
          <w:b/>
          <w:bCs/>
          <w:color w:val="000000"/>
          <w:spacing w:val="-14"/>
          <w:sz w:val="24"/>
          <w:szCs w:val="24"/>
        </w:rPr>
      </w:pPr>
    </w:p>
    <w:p w:rsidR="00016DA0" w:rsidRDefault="00016DA0" w:rsidP="00016DA0">
      <w:pPr>
        <w:jc w:val="center"/>
        <w:rPr>
          <w:rFonts w:ascii="Times New Roman" w:hAnsi="Times New Roman" w:cs="Times New Roman"/>
          <w:b/>
          <w:bCs/>
          <w:color w:val="000000"/>
          <w:spacing w:val="-14"/>
          <w:sz w:val="24"/>
          <w:szCs w:val="24"/>
        </w:rPr>
      </w:pPr>
      <w:r w:rsidRPr="00016DA0">
        <w:rPr>
          <w:rFonts w:ascii="Times New Roman" w:hAnsi="Times New Roman" w:cs="Times New Roman"/>
          <w:b/>
          <w:bCs/>
          <w:color w:val="000000"/>
          <w:spacing w:val="-14"/>
          <w:sz w:val="24"/>
          <w:szCs w:val="24"/>
        </w:rPr>
        <w:t>РАСПОРЯЖЕНИЕ</w:t>
      </w:r>
    </w:p>
    <w:p w:rsidR="00A953B5" w:rsidRDefault="00A953B5" w:rsidP="00016DA0">
      <w:pPr>
        <w:jc w:val="center"/>
        <w:rPr>
          <w:rFonts w:ascii="Times New Roman" w:hAnsi="Times New Roman" w:cs="Times New Roman"/>
          <w:b/>
          <w:bCs/>
          <w:color w:val="000000"/>
          <w:spacing w:val="-14"/>
          <w:sz w:val="24"/>
          <w:szCs w:val="24"/>
        </w:rPr>
      </w:pPr>
    </w:p>
    <w:p w:rsidR="00016DA0" w:rsidRPr="00016DA0" w:rsidRDefault="00016DA0" w:rsidP="00016DA0">
      <w:pPr>
        <w:rPr>
          <w:rFonts w:ascii="Times New Roman" w:hAnsi="Times New Roman" w:cs="Times New Roman"/>
          <w:bCs/>
          <w:color w:val="000000"/>
          <w:spacing w:val="-14"/>
          <w:sz w:val="24"/>
          <w:szCs w:val="24"/>
        </w:rPr>
      </w:pPr>
      <w:r w:rsidRPr="00016DA0">
        <w:rPr>
          <w:rFonts w:ascii="Times New Roman" w:hAnsi="Times New Roman" w:cs="Times New Roman"/>
          <w:bCs/>
          <w:color w:val="000000"/>
          <w:spacing w:val="-14"/>
          <w:sz w:val="24"/>
          <w:szCs w:val="24"/>
        </w:rPr>
        <w:t xml:space="preserve">От   </w:t>
      </w:r>
      <w:r w:rsidR="00395442">
        <w:rPr>
          <w:rFonts w:ascii="Times New Roman" w:hAnsi="Times New Roman" w:cs="Times New Roman"/>
          <w:bCs/>
          <w:color w:val="000000"/>
          <w:spacing w:val="-14"/>
          <w:sz w:val="24"/>
          <w:szCs w:val="24"/>
        </w:rPr>
        <w:t xml:space="preserve">03 сентября </w:t>
      </w:r>
      <w:r w:rsidR="00F13E1A">
        <w:rPr>
          <w:rFonts w:ascii="Times New Roman" w:hAnsi="Times New Roman" w:cs="Times New Roman"/>
          <w:bCs/>
          <w:color w:val="000000"/>
          <w:spacing w:val="-14"/>
          <w:sz w:val="24"/>
          <w:szCs w:val="24"/>
        </w:rPr>
        <w:t xml:space="preserve"> </w:t>
      </w:r>
      <w:r w:rsidR="00E838AA">
        <w:rPr>
          <w:rFonts w:ascii="Times New Roman" w:hAnsi="Times New Roman" w:cs="Times New Roman"/>
          <w:bCs/>
          <w:color w:val="000000"/>
          <w:spacing w:val="-14"/>
          <w:sz w:val="24"/>
          <w:szCs w:val="24"/>
        </w:rPr>
        <w:t>2021</w:t>
      </w:r>
      <w:r w:rsidRPr="00016DA0">
        <w:rPr>
          <w:rFonts w:ascii="Times New Roman" w:hAnsi="Times New Roman" w:cs="Times New Roman"/>
          <w:bCs/>
          <w:color w:val="000000"/>
          <w:spacing w:val="-14"/>
          <w:sz w:val="24"/>
          <w:szCs w:val="24"/>
        </w:rPr>
        <w:t xml:space="preserve">  года                                                                                                                                         № </w:t>
      </w:r>
      <w:r w:rsidR="00395442">
        <w:rPr>
          <w:rFonts w:ascii="Times New Roman" w:hAnsi="Times New Roman" w:cs="Times New Roman"/>
          <w:bCs/>
          <w:color w:val="000000"/>
          <w:spacing w:val="-14"/>
          <w:sz w:val="24"/>
          <w:szCs w:val="24"/>
        </w:rPr>
        <w:t>57</w:t>
      </w:r>
    </w:p>
    <w:p w:rsidR="00016DA0" w:rsidRPr="00016DA0" w:rsidRDefault="00016DA0" w:rsidP="00016DA0">
      <w:pPr>
        <w:spacing w:after="0"/>
        <w:jc w:val="both"/>
        <w:rPr>
          <w:rFonts w:ascii="Times New Roman" w:hAnsi="Times New Roman" w:cs="Times New Roman"/>
          <w:sz w:val="24"/>
          <w:szCs w:val="24"/>
        </w:rPr>
      </w:pPr>
      <w:r w:rsidRPr="00016DA0">
        <w:rPr>
          <w:rFonts w:ascii="Times New Roman" w:hAnsi="Times New Roman" w:cs="Times New Roman"/>
          <w:sz w:val="24"/>
          <w:szCs w:val="24"/>
        </w:rPr>
        <w:t>Об утверждении плана по противодействию</w:t>
      </w:r>
    </w:p>
    <w:p w:rsidR="00016DA0" w:rsidRPr="00016DA0" w:rsidRDefault="00016DA0" w:rsidP="00016DA0">
      <w:pPr>
        <w:spacing w:after="0"/>
        <w:jc w:val="both"/>
        <w:rPr>
          <w:rFonts w:ascii="Times New Roman" w:hAnsi="Times New Roman" w:cs="Times New Roman"/>
          <w:sz w:val="24"/>
          <w:szCs w:val="24"/>
        </w:rPr>
      </w:pPr>
      <w:r w:rsidRPr="00016DA0">
        <w:rPr>
          <w:rFonts w:ascii="Times New Roman" w:hAnsi="Times New Roman" w:cs="Times New Roman"/>
          <w:sz w:val="24"/>
          <w:szCs w:val="24"/>
        </w:rPr>
        <w:t>коррупции  на 20</w:t>
      </w:r>
      <w:r w:rsidR="00F13E1A">
        <w:rPr>
          <w:rFonts w:ascii="Times New Roman" w:hAnsi="Times New Roman" w:cs="Times New Roman"/>
          <w:sz w:val="24"/>
          <w:szCs w:val="24"/>
        </w:rPr>
        <w:t>2</w:t>
      </w:r>
      <w:r w:rsidR="00E838AA">
        <w:rPr>
          <w:rFonts w:ascii="Times New Roman" w:hAnsi="Times New Roman" w:cs="Times New Roman"/>
          <w:sz w:val="24"/>
          <w:szCs w:val="24"/>
        </w:rPr>
        <w:t>1</w:t>
      </w:r>
      <w:r>
        <w:rPr>
          <w:rFonts w:ascii="Times New Roman" w:hAnsi="Times New Roman" w:cs="Times New Roman"/>
          <w:sz w:val="24"/>
          <w:szCs w:val="24"/>
        </w:rPr>
        <w:t>-20</w:t>
      </w:r>
      <w:r w:rsidR="00F13E1A">
        <w:rPr>
          <w:rFonts w:ascii="Times New Roman" w:hAnsi="Times New Roman" w:cs="Times New Roman"/>
          <w:sz w:val="24"/>
          <w:szCs w:val="24"/>
        </w:rPr>
        <w:t>2</w:t>
      </w:r>
      <w:r w:rsidR="00E838AA">
        <w:rPr>
          <w:rFonts w:ascii="Times New Roman" w:hAnsi="Times New Roman" w:cs="Times New Roman"/>
          <w:sz w:val="24"/>
          <w:szCs w:val="24"/>
        </w:rPr>
        <w:t>4</w:t>
      </w:r>
      <w:r w:rsidR="00F13E1A">
        <w:rPr>
          <w:rFonts w:ascii="Times New Roman" w:hAnsi="Times New Roman" w:cs="Times New Roman"/>
          <w:sz w:val="24"/>
          <w:szCs w:val="24"/>
        </w:rPr>
        <w:t xml:space="preserve"> </w:t>
      </w:r>
      <w:r w:rsidRPr="00016DA0">
        <w:rPr>
          <w:rFonts w:ascii="Times New Roman" w:hAnsi="Times New Roman" w:cs="Times New Roman"/>
          <w:sz w:val="24"/>
          <w:szCs w:val="24"/>
        </w:rPr>
        <w:t>год</w:t>
      </w:r>
      <w:r>
        <w:rPr>
          <w:rFonts w:ascii="Times New Roman" w:hAnsi="Times New Roman" w:cs="Times New Roman"/>
          <w:sz w:val="24"/>
          <w:szCs w:val="24"/>
        </w:rPr>
        <w:t>ы</w:t>
      </w:r>
    </w:p>
    <w:p w:rsidR="00016DA0" w:rsidRPr="00016DA0" w:rsidRDefault="00016DA0" w:rsidP="00016DA0">
      <w:pPr>
        <w:autoSpaceDE w:val="0"/>
        <w:jc w:val="both"/>
        <w:rPr>
          <w:rFonts w:ascii="Times New Roman" w:hAnsi="Times New Roman" w:cs="Times New Roman"/>
          <w:sz w:val="24"/>
          <w:szCs w:val="24"/>
        </w:rPr>
      </w:pPr>
    </w:p>
    <w:p w:rsidR="00016DA0" w:rsidRDefault="00016DA0" w:rsidP="00016DA0">
      <w:pPr>
        <w:autoSpaceDE w:val="0"/>
        <w:jc w:val="both"/>
        <w:rPr>
          <w:rFonts w:ascii="Times New Roman" w:hAnsi="Times New Roman" w:cs="Times New Roman"/>
          <w:sz w:val="24"/>
          <w:szCs w:val="24"/>
        </w:rPr>
      </w:pPr>
      <w:r w:rsidRPr="00016DA0">
        <w:rPr>
          <w:rFonts w:ascii="Times New Roman" w:hAnsi="Times New Roman" w:cs="Times New Roman"/>
          <w:sz w:val="24"/>
          <w:szCs w:val="24"/>
        </w:rPr>
        <w:t xml:space="preserve">   В целях создания системы противодействия коррупции в Воро</w:t>
      </w:r>
      <w:r w:rsidR="00A953B5">
        <w:rPr>
          <w:rFonts w:ascii="Times New Roman" w:hAnsi="Times New Roman" w:cs="Times New Roman"/>
          <w:sz w:val="24"/>
          <w:szCs w:val="24"/>
        </w:rPr>
        <w:t>шило</w:t>
      </w:r>
      <w:r w:rsidRPr="00016DA0">
        <w:rPr>
          <w:rFonts w:ascii="Times New Roman" w:hAnsi="Times New Roman" w:cs="Times New Roman"/>
          <w:sz w:val="24"/>
          <w:szCs w:val="24"/>
        </w:rPr>
        <w:t xml:space="preserve">вском сельском поселении Полтавского муниципального района и устранения причин, её порождающих: </w:t>
      </w:r>
    </w:p>
    <w:p w:rsidR="00016DA0" w:rsidRPr="00016DA0" w:rsidRDefault="00016DA0" w:rsidP="00016DA0">
      <w:pPr>
        <w:autoSpaceDE w:val="0"/>
        <w:jc w:val="both"/>
        <w:rPr>
          <w:rFonts w:ascii="Times New Roman" w:hAnsi="Times New Roman" w:cs="Times New Roman"/>
          <w:sz w:val="24"/>
          <w:szCs w:val="24"/>
        </w:rPr>
      </w:pPr>
    </w:p>
    <w:p w:rsidR="00016DA0" w:rsidRPr="00016DA0" w:rsidRDefault="00016DA0" w:rsidP="00016DA0">
      <w:pPr>
        <w:pStyle w:val="ConsPlusNormal"/>
        <w:widowControl/>
        <w:numPr>
          <w:ilvl w:val="0"/>
          <w:numId w:val="1"/>
        </w:numPr>
        <w:ind w:left="0" w:firstLine="360"/>
        <w:jc w:val="both"/>
        <w:rPr>
          <w:rFonts w:ascii="Times New Roman" w:hAnsi="Times New Roman" w:cs="Times New Roman"/>
          <w:sz w:val="24"/>
          <w:szCs w:val="24"/>
        </w:rPr>
      </w:pPr>
      <w:r w:rsidRPr="00016DA0">
        <w:rPr>
          <w:rFonts w:ascii="Times New Roman" w:hAnsi="Times New Roman" w:cs="Times New Roman"/>
          <w:sz w:val="24"/>
          <w:szCs w:val="24"/>
        </w:rPr>
        <w:t xml:space="preserve">Утвердить </w:t>
      </w:r>
      <w:r>
        <w:rPr>
          <w:rFonts w:ascii="Times New Roman" w:hAnsi="Times New Roman" w:cs="Times New Roman"/>
          <w:sz w:val="24"/>
          <w:szCs w:val="24"/>
        </w:rPr>
        <w:t>П</w:t>
      </w:r>
      <w:r w:rsidRPr="00016DA0">
        <w:rPr>
          <w:rFonts w:ascii="Times New Roman" w:hAnsi="Times New Roman" w:cs="Times New Roman"/>
          <w:sz w:val="24"/>
          <w:szCs w:val="24"/>
        </w:rPr>
        <w:t>лан противодействия коррупции в органах местного самоуправления Воро</w:t>
      </w:r>
      <w:r w:rsidR="00A953B5">
        <w:rPr>
          <w:rFonts w:ascii="Times New Roman" w:hAnsi="Times New Roman" w:cs="Times New Roman"/>
          <w:sz w:val="24"/>
          <w:szCs w:val="24"/>
        </w:rPr>
        <w:t>шило</w:t>
      </w:r>
      <w:r w:rsidRPr="00016DA0">
        <w:rPr>
          <w:rFonts w:ascii="Times New Roman" w:hAnsi="Times New Roman" w:cs="Times New Roman"/>
          <w:sz w:val="24"/>
          <w:szCs w:val="24"/>
        </w:rPr>
        <w:t xml:space="preserve">вского сельского поселения Полтавского муниципального района Омской области на </w:t>
      </w:r>
      <w:r w:rsidR="00E838AA">
        <w:rPr>
          <w:rFonts w:ascii="Times New Roman" w:hAnsi="Times New Roman" w:cs="Times New Roman"/>
          <w:sz w:val="24"/>
          <w:szCs w:val="24"/>
        </w:rPr>
        <w:t>2021</w:t>
      </w:r>
      <w:r w:rsidR="00F13E1A">
        <w:rPr>
          <w:rFonts w:ascii="Times New Roman" w:hAnsi="Times New Roman" w:cs="Times New Roman"/>
          <w:sz w:val="24"/>
          <w:szCs w:val="24"/>
        </w:rPr>
        <w:t>-</w:t>
      </w:r>
      <w:r w:rsidR="00E838AA">
        <w:rPr>
          <w:rFonts w:ascii="Times New Roman" w:hAnsi="Times New Roman" w:cs="Times New Roman"/>
          <w:sz w:val="24"/>
          <w:szCs w:val="24"/>
        </w:rPr>
        <w:t>2024</w:t>
      </w:r>
      <w:r w:rsidRPr="00016DA0">
        <w:rPr>
          <w:rFonts w:ascii="Times New Roman" w:hAnsi="Times New Roman" w:cs="Times New Roman"/>
          <w:sz w:val="24"/>
          <w:szCs w:val="24"/>
        </w:rPr>
        <w:t xml:space="preserve"> го</w:t>
      </w:r>
      <w:r w:rsidR="004670FC">
        <w:rPr>
          <w:rFonts w:ascii="Times New Roman" w:hAnsi="Times New Roman" w:cs="Times New Roman"/>
          <w:sz w:val="24"/>
          <w:szCs w:val="24"/>
        </w:rPr>
        <w:t>д</w:t>
      </w:r>
      <w:r>
        <w:rPr>
          <w:rFonts w:ascii="Times New Roman" w:hAnsi="Times New Roman" w:cs="Times New Roman"/>
          <w:sz w:val="24"/>
          <w:szCs w:val="24"/>
        </w:rPr>
        <w:t>ы</w:t>
      </w:r>
      <w:r w:rsidRPr="00016DA0">
        <w:rPr>
          <w:rFonts w:ascii="Times New Roman" w:hAnsi="Times New Roman" w:cs="Times New Roman"/>
          <w:sz w:val="24"/>
          <w:szCs w:val="24"/>
        </w:rPr>
        <w:t xml:space="preserve"> согласно приложению к настоящему постановлению.</w:t>
      </w:r>
    </w:p>
    <w:p w:rsidR="00016DA0" w:rsidRPr="00016DA0" w:rsidRDefault="00016DA0" w:rsidP="00016DA0">
      <w:pPr>
        <w:pStyle w:val="ConsPlusNormal"/>
        <w:widowControl/>
        <w:numPr>
          <w:ilvl w:val="0"/>
          <w:numId w:val="1"/>
        </w:numPr>
        <w:ind w:left="0" w:firstLine="360"/>
        <w:jc w:val="both"/>
        <w:rPr>
          <w:rFonts w:ascii="Times New Roman" w:hAnsi="Times New Roman" w:cs="Times New Roman"/>
          <w:sz w:val="24"/>
          <w:szCs w:val="24"/>
        </w:rPr>
      </w:pPr>
      <w:r w:rsidRPr="00016DA0">
        <w:rPr>
          <w:rFonts w:ascii="Times New Roman" w:hAnsi="Times New Roman" w:cs="Times New Roman"/>
          <w:sz w:val="24"/>
          <w:szCs w:val="24"/>
        </w:rPr>
        <w:t>Контроль над исполнением настоящего постановления оставляю за собой.</w:t>
      </w:r>
    </w:p>
    <w:p w:rsidR="00016DA0" w:rsidRPr="00016DA0" w:rsidRDefault="00016DA0" w:rsidP="00016DA0">
      <w:pPr>
        <w:pStyle w:val="ConsPlusNormal"/>
        <w:widowControl/>
        <w:ind w:firstLine="0"/>
        <w:jc w:val="both"/>
        <w:rPr>
          <w:rFonts w:ascii="Times New Roman" w:hAnsi="Times New Roman" w:cs="Times New Roman"/>
          <w:sz w:val="24"/>
          <w:szCs w:val="24"/>
        </w:rPr>
      </w:pPr>
    </w:p>
    <w:p w:rsidR="00016DA0" w:rsidRPr="00016DA0" w:rsidRDefault="00016DA0" w:rsidP="00016DA0">
      <w:pPr>
        <w:rPr>
          <w:rFonts w:ascii="Times New Roman" w:hAnsi="Times New Roman" w:cs="Times New Roman"/>
          <w:sz w:val="24"/>
          <w:szCs w:val="24"/>
        </w:rPr>
      </w:pPr>
    </w:p>
    <w:p w:rsidR="00016DA0" w:rsidRPr="00016DA0" w:rsidRDefault="000D7DEC" w:rsidP="00016DA0">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2487930</wp:posOffset>
            </wp:positionH>
            <wp:positionV relativeFrom="paragraph">
              <wp:posOffset>320675</wp:posOffset>
            </wp:positionV>
            <wp:extent cx="994410" cy="716280"/>
            <wp:effectExtent l="1905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94410" cy="716280"/>
                    </a:xfrm>
                    <a:prstGeom prst="rect">
                      <a:avLst/>
                    </a:prstGeom>
                    <a:noFill/>
                    <a:ln w="9525">
                      <a:noFill/>
                      <a:miter lim="800000"/>
                      <a:headEnd/>
                      <a:tailEnd/>
                    </a:ln>
                  </pic:spPr>
                </pic:pic>
              </a:graphicData>
            </a:graphic>
          </wp:anchor>
        </w:drawing>
      </w:r>
    </w:p>
    <w:p w:rsidR="00016DA0" w:rsidRPr="00016DA0" w:rsidRDefault="00016DA0" w:rsidP="00A953B5">
      <w:pPr>
        <w:spacing w:after="0"/>
        <w:rPr>
          <w:rFonts w:ascii="Times New Roman" w:hAnsi="Times New Roman" w:cs="Times New Roman"/>
          <w:sz w:val="24"/>
          <w:szCs w:val="24"/>
        </w:rPr>
      </w:pPr>
      <w:r w:rsidRPr="00016DA0">
        <w:rPr>
          <w:rFonts w:ascii="Times New Roman" w:hAnsi="Times New Roman" w:cs="Times New Roman"/>
          <w:sz w:val="24"/>
          <w:szCs w:val="24"/>
        </w:rPr>
        <w:t>Глава Во</w:t>
      </w:r>
      <w:r w:rsidR="0042470D">
        <w:rPr>
          <w:rFonts w:ascii="Times New Roman" w:hAnsi="Times New Roman" w:cs="Times New Roman"/>
          <w:sz w:val="24"/>
          <w:szCs w:val="24"/>
        </w:rPr>
        <w:t>рошило</w:t>
      </w:r>
      <w:r w:rsidRPr="00016DA0">
        <w:rPr>
          <w:rFonts w:ascii="Times New Roman" w:hAnsi="Times New Roman" w:cs="Times New Roman"/>
          <w:sz w:val="24"/>
          <w:szCs w:val="24"/>
        </w:rPr>
        <w:t>вского</w:t>
      </w:r>
    </w:p>
    <w:p w:rsidR="00016DA0" w:rsidRPr="00016DA0" w:rsidRDefault="00016DA0" w:rsidP="00A953B5">
      <w:pPr>
        <w:spacing w:after="0"/>
        <w:rPr>
          <w:rFonts w:ascii="Times New Roman" w:hAnsi="Times New Roman" w:cs="Times New Roman"/>
          <w:sz w:val="24"/>
          <w:szCs w:val="24"/>
        </w:rPr>
      </w:pPr>
      <w:r w:rsidRPr="00016DA0">
        <w:rPr>
          <w:rFonts w:ascii="Times New Roman" w:hAnsi="Times New Roman" w:cs="Times New Roman"/>
          <w:sz w:val="24"/>
          <w:szCs w:val="24"/>
        </w:rPr>
        <w:t xml:space="preserve"> сельского поселения                                                    </w:t>
      </w:r>
      <w:r w:rsidR="00A953B5">
        <w:rPr>
          <w:rFonts w:ascii="Times New Roman" w:hAnsi="Times New Roman" w:cs="Times New Roman"/>
          <w:sz w:val="24"/>
          <w:szCs w:val="24"/>
        </w:rPr>
        <w:t xml:space="preserve">                               Н.Ф. Бутерус</w:t>
      </w:r>
    </w:p>
    <w:p w:rsidR="00016DA0" w:rsidRPr="00016DA0" w:rsidRDefault="00016DA0" w:rsidP="00A953B5">
      <w:pPr>
        <w:spacing w:after="0"/>
        <w:rPr>
          <w:rFonts w:ascii="Times New Roman" w:hAnsi="Times New Roman" w:cs="Times New Roman"/>
          <w:sz w:val="24"/>
          <w:szCs w:val="24"/>
        </w:rPr>
      </w:pPr>
    </w:p>
    <w:p w:rsidR="00016DA0" w:rsidRPr="00016DA0" w:rsidRDefault="00016DA0" w:rsidP="00016DA0">
      <w:pPr>
        <w:rPr>
          <w:rFonts w:ascii="Times New Roman" w:hAnsi="Times New Roman" w:cs="Times New Roman"/>
          <w:sz w:val="24"/>
          <w:szCs w:val="24"/>
        </w:rPr>
      </w:pPr>
    </w:p>
    <w:p w:rsidR="00016DA0" w:rsidRPr="00016DA0" w:rsidRDefault="00016DA0" w:rsidP="00016DA0">
      <w:pPr>
        <w:rPr>
          <w:rFonts w:ascii="Times New Roman" w:hAnsi="Times New Roman" w:cs="Times New Roman"/>
          <w:sz w:val="24"/>
          <w:szCs w:val="24"/>
        </w:rPr>
      </w:pPr>
    </w:p>
    <w:p w:rsidR="00016DA0" w:rsidRPr="00016DA0" w:rsidRDefault="00016DA0" w:rsidP="00016DA0">
      <w:pPr>
        <w:rPr>
          <w:rFonts w:ascii="Times New Roman" w:hAnsi="Times New Roman" w:cs="Times New Roman"/>
          <w:sz w:val="24"/>
          <w:szCs w:val="24"/>
        </w:rPr>
      </w:pPr>
    </w:p>
    <w:p w:rsidR="00016DA0" w:rsidRPr="00016DA0" w:rsidRDefault="00016DA0" w:rsidP="00016DA0">
      <w:pPr>
        <w:rPr>
          <w:rFonts w:ascii="Times New Roman" w:hAnsi="Times New Roman" w:cs="Times New Roman"/>
          <w:sz w:val="24"/>
          <w:szCs w:val="24"/>
        </w:rPr>
      </w:pPr>
    </w:p>
    <w:p w:rsidR="00016DA0" w:rsidRPr="00016DA0" w:rsidRDefault="00016DA0" w:rsidP="00016DA0">
      <w:pPr>
        <w:rPr>
          <w:rFonts w:ascii="Times New Roman" w:hAnsi="Times New Roman" w:cs="Times New Roman"/>
          <w:sz w:val="24"/>
          <w:szCs w:val="24"/>
        </w:rPr>
      </w:pPr>
    </w:p>
    <w:p w:rsidR="00D82238" w:rsidRPr="00016DA0" w:rsidRDefault="00D82238" w:rsidP="00D82238">
      <w:pPr>
        <w:pStyle w:val="ConsPlusNormal"/>
        <w:widowControl/>
        <w:ind w:firstLine="0"/>
        <w:jc w:val="right"/>
        <w:rPr>
          <w:rFonts w:ascii="Times New Roman" w:hAnsi="Times New Roman" w:cs="Times New Roman"/>
          <w:sz w:val="24"/>
          <w:szCs w:val="24"/>
        </w:rPr>
      </w:pPr>
    </w:p>
    <w:p w:rsidR="00D82238" w:rsidRPr="00016DA0" w:rsidRDefault="00D82238" w:rsidP="00D82238">
      <w:pPr>
        <w:pStyle w:val="ConsPlusNormal"/>
        <w:widowControl/>
        <w:ind w:firstLine="0"/>
        <w:jc w:val="right"/>
        <w:rPr>
          <w:rFonts w:ascii="Times New Roman" w:hAnsi="Times New Roman" w:cs="Times New Roman"/>
          <w:sz w:val="24"/>
          <w:szCs w:val="24"/>
        </w:rPr>
      </w:pPr>
    </w:p>
    <w:p w:rsidR="00D82238" w:rsidRPr="00016DA0" w:rsidRDefault="00D82238" w:rsidP="00D82238">
      <w:pPr>
        <w:pStyle w:val="ConsPlusNormal"/>
        <w:widowControl/>
        <w:ind w:firstLine="0"/>
        <w:jc w:val="right"/>
        <w:rPr>
          <w:rFonts w:ascii="Times New Roman" w:hAnsi="Times New Roman" w:cs="Times New Roman"/>
          <w:sz w:val="24"/>
          <w:szCs w:val="24"/>
        </w:rPr>
      </w:pPr>
    </w:p>
    <w:p w:rsidR="00D82238" w:rsidRPr="00016DA0" w:rsidRDefault="00D82238" w:rsidP="00D82238">
      <w:pPr>
        <w:pStyle w:val="ConsPlusNormal"/>
        <w:widowControl/>
        <w:ind w:firstLine="0"/>
        <w:jc w:val="right"/>
        <w:rPr>
          <w:rFonts w:ascii="Times New Roman" w:hAnsi="Times New Roman" w:cs="Times New Roman"/>
          <w:sz w:val="24"/>
          <w:szCs w:val="24"/>
        </w:rPr>
      </w:pPr>
    </w:p>
    <w:p w:rsidR="00D82238" w:rsidRPr="00016DA0" w:rsidRDefault="00D82238" w:rsidP="00D82238">
      <w:pPr>
        <w:pStyle w:val="ConsPlusNormal"/>
        <w:widowControl/>
        <w:ind w:firstLine="0"/>
        <w:jc w:val="right"/>
        <w:rPr>
          <w:rFonts w:ascii="Times New Roman" w:hAnsi="Times New Roman" w:cs="Times New Roman"/>
          <w:sz w:val="24"/>
          <w:szCs w:val="24"/>
        </w:rPr>
      </w:pPr>
    </w:p>
    <w:p w:rsidR="00016DA0" w:rsidRDefault="00016DA0" w:rsidP="00D82238">
      <w:pPr>
        <w:pStyle w:val="ConsPlusNormal"/>
        <w:widowControl/>
        <w:ind w:firstLine="4820"/>
        <w:jc w:val="right"/>
        <w:rPr>
          <w:rFonts w:ascii="Times New Roman" w:hAnsi="Times New Roman" w:cs="Times New Roman"/>
          <w:sz w:val="24"/>
          <w:szCs w:val="24"/>
        </w:rPr>
      </w:pPr>
    </w:p>
    <w:p w:rsidR="00016DA0" w:rsidRDefault="00016DA0" w:rsidP="00D82238">
      <w:pPr>
        <w:pStyle w:val="ConsPlusNormal"/>
        <w:widowControl/>
        <w:ind w:firstLine="4820"/>
        <w:jc w:val="right"/>
        <w:rPr>
          <w:rFonts w:ascii="Times New Roman" w:hAnsi="Times New Roman" w:cs="Times New Roman"/>
          <w:sz w:val="24"/>
          <w:szCs w:val="24"/>
        </w:rPr>
      </w:pPr>
    </w:p>
    <w:p w:rsidR="00016DA0" w:rsidRDefault="00016DA0" w:rsidP="00D82238">
      <w:pPr>
        <w:pStyle w:val="ConsPlusNormal"/>
        <w:widowControl/>
        <w:ind w:firstLine="4820"/>
        <w:jc w:val="right"/>
        <w:rPr>
          <w:rFonts w:ascii="Times New Roman" w:hAnsi="Times New Roman" w:cs="Times New Roman"/>
          <w:sz w:val="24"/>
          <w:szCs w:val="24"/>
        </w:rPr>
      </w:pPr>
    </w:p>
    <w:p w:rsidR="00016DA0" w:rsidRDefault="00016DA0" w:rsidP="00D82238">
      <w:pPr>
        <w:pStyle w:val="ConsPlusNormal"/>
        <w:widowControl/>
        <w:ind w:firstLine="4820"/>
        <w:jc w:val="right"/>
        <w:rPr>
          <w:rFonts w:ascii="Times New Roman" w:hAnsi="Times New Roman" w:cs="Times New Roman"/>
          <w:sz w:val="24"/>
          <w:szCs w:val="24"/>
        </w:rPr>
      </w:pPr>
    </w:p>
    <w:p w:rsidR="0042470D" w:rsidRDefault="0042470D" w:rsidP="00D82238">
      <w:pPr>
        <w:pStyle w:val="ConsPlusNormal"/>
        <w:widowControl/>
        <w:ind w:firstLine="4820"/>
        <w:jc w:val="right"/>
        <w:rPr>
          <w:rFonts w:ascii="Times New Roman" w:hAnsi="Times New Roman" w:cs="Times New Roman"/>
          <w:sz w:val="24"/>
          <w:szCs w:val="24"/>
        </w:rPr>
      </w:pPr>
    </w:p>
    <w:p w:rsidR="00DC1F37" w:rsidRDefault="00DC1F37" w:rsidP="00D82238">
      <w:pPr>
        <w:pStyle w:val="ConsPlusNormal"/>
        <w:widowControl/>
        <w:ind w:firstLine="4820"/>
        <w:jc w:val="right"/>
        <w:rPr>
          <w:rFonts w:ascii="Times New Roman" w:hAnsi="Times New Roman" w:cs="Times New Roman"/>
          <w:sz w:val="24"/>
          <w:szCs w:val="24"/>
        </w:rPr>
      </w:pPr>
    </w:p>
    <w:p w:rsidR="00DC1F37" w:rsidRDefault="00DC1F37" w:rsidP="00D82238">
      <w:pPr>
        <w:pStyle w:val="ConsPlusNormal"/>
        <w:widowControl/>
        <w:ind w:firstLine="4820"/>
        <w:jc w:val="right"/>
        <w:rPr>
          <w:rFonts w:ascii="Times New Roman" w:hAnsi="Times New Roman" w:cs="Times New Roman"/>
          <w:sz w:val="24"/>
          <w:szCs w:val="24"/>
        </w:rPr>
      </w:pPr>
    </w:p>
    <w:p w:rsidR="00D82238" w:rsidRPr="00016DA0" w:rsidRDefault="00D82238" w:rsidP="00D82238">
      <w:pPr>
        <w:pStyle w:val="ConsPlusNormal"/>
        <w:widowControl/>
        <w:ind w:firstLine="4820"/>
        <w:jc w:val="right"/>
        <w:rPr>
          <w:rFonts w:ascii="Times New Roman" w:hAnsi="Times New Roman" w:cs="Times New Roman"/>
          <w:sz w:val="24"/>
          <w:szCs w:val="24"/>
        </w:rPr>
      </w:pPr>
      <w:r w:rsidRPr="00016DA0">
        <w:rPr>
          <w:rFonts w:ascii="Times New Roman" w:hAnsi="Times New Roman" w:cs="Times New Roman"/>
          <w:sz w:val="24"/>
          <w:szCs w:val="24"/>
        </w:rPr>
        <w:lastRenderedPageBreak/>
        <w:t>Приложение № 1</w:t>
      </w:r>
    </w:p>
    <w:p w:rsidR="00D82238" w:rsidRPr="00016DA0" w:rsidRDefault="00D82238" w:rsidP="00D82238">
      <w:pPr>
        <w:pStyle w:val="ConsPlusNormal"/>
        <w:widowControl/>
        <w:ind w:firstLine="4820"/>
        <w:jc w:val="right"/>
        <w:rPr>
          <w:rFonts w:ascii="Times New Roman" w:hAnsi="Times New Roman" w:cs="Times New Roman"/>
          <w:sz w:val="24"/>
          <w:szCs w:val="24"/>
        </w:rPr>
      </w:pPr>
      <w:r w:rsidRPr="00016DA0">
        <w:rPr>
          <w:rFonts w:ascii="Times New Roman" w:hAnsi="Times New Roman" w:cs="Times New Roman"/>
          <w:sz w:val="24"/>
          <w:szCs w:val="24"/>
        </w:rPr>
        <w:t xml:space="preserve">к </w:t>
      </w:r>
      <w:r w:rsidR="00016DA0">
        <w:rPr>
          <w:rFonts w:ascii="Times New Roman" w:hAnsi="Times New Roman" w:cs="Times New Roman"/>
          <w:sz w:val="24"/>
          <w:szCs w:val="24"/>
        </w:rPr>
        <w:t>распоряжению</w:t>
      </w:r>
      <w:r w:rsidRPr="00016DA0">
        <w:rPr>
          <w:rFonts w:ascii="Times New Roman" w:hAnsi="Times New Roman" w:cs="Times New Roman"/>
          <w:sz w:val="24"/>
          <w:szCs w:val="24"/>
        </w:rPr>
        <w:t xml:space="preserve"> администрации </w:t>
      </w:r>
    </w:p>
    <w:p w:rsidR="00D82238" w:rsidRPr="00016DA0" w:rsidRDefault="00D82238" w:rsidP="00D82238">
      <w:pPr>
        <w:pStyle w:val="ConsPlusNormal"/>
        <w:widowControl/>
        <w:ind w:firstLine="4820"/>
        <w:jc w:val="right"/>
        <w:rPr>
          <w:rFonts w:ascii="Times New Roman" w:hAnsi="Times New Roman" w:cs="Times New Roman"/>
          <w:sz w:val="24"/>
          <w:szCs w:val="24"/>
        </w:rPr>
      </w:pPr>
      <w:r w:rsidRPr="00016DA0">
        <w:rPr>
          <w:rFonts w:ascii="Times New Roman" w:hAnsi="Times New Roman" w:cs="Times New Roman"/>
          <w:sz w:val="24"/>
          <w:szCs w:val="24"/>
        </w:rPr>
        <w:t>Воро</w:t>
      </w:r>
      <w:r w:rsidR="00A953B5">
        <w:rPr>
          <w:rFonts w:ascii="Times New Roman" w:hAnsi="Times New Roman" w:cs="Times New Roman"/>
          <w:sz w:val="24"/>
          <w:szCs w:val="24"/>
        </w:rPr>
        <w:t>шило</w:t>
      </w:r>
      <w:r w:rsidRPr="00016DA0">
        <w:rPr>
          <w:rFonts w:ascii="Times New Roman" w:hAnsi="Times New Roman" w:cs="Times New Roman"/>
          <w:sz w:val="24"/>
          <w:szCs w:val="24"/>
        </w:rPr>
        <w:t>вского сельского поселения Полтавского муниципального района</w:t>
      </w:r>
    </w:p>
    <w:p w:rsidR="00D82238" w:rsidRPr="00016DA0" w:rsidRDefault="00D82238" w:rsidP="00D82238">
      <w:pPr>
        <w:pStyle w:val="ConsPlusNormal"/>
        <w:widowControl/>
        <w:ind w:firstLine="4820"/>
        <w:jc w:val="right"/>
        <w:rPr>
          <w:rFonts w:ascii="Times New Roman" w:hAnsi="Times New Roman" w:cs="Times New Roman"/>
          <w:sz w:val="24"/>
          <w:szCs w:val="24"/>
        </w:rPr>
      </w:pPr>
      <w:r w:rsidRPr="00016DA0">
        <w:rPr>
          <w:rFonts w:ascii="Times New Roman" w:hAnsi="Times New Roman" w:cs="Times New Roman"/>
          <w:sz w:val="24"/>
          <w:szCs w:val="24"/>
        </w:rPr>
        <w:t>№</w:t>
      </w:r>
      <w:r w:rsidR="00016DA0">
        <w:rPr>
          <w:rFonts w:ascii="Times New Roman" w:hAnsi="Times New Roman" w:cs="Times New Roman"/>
          <w:sz w:val="24"/>
          <w:szCs w:val="24"/>
        </w:rPr>
        <w:t xml:space="preserve"> </w:t>
      </w:r>
      <w:r w:rsidR="00E376D4">
        <w:rPr>
          <w:rFonts w:ascii="Times New Roman" w:hAnsi="Times New Roman" w:cs="Times New Roman"/>
          <w:sz w:val="24"/>
          <w:szCs w:val="24"/>
        </w:rPr>
        <w:t xml:space="preserve">42 </w:t>
      </w:r>
      <w:r w:rsidRPr="00016DA0">
        <w:rPr>
          <w:rFonts w:ascii="Times New Roman" w:hAnsi="Times New Roman" w:cs="Times New Roman"/>
          <w:sz w:val="24"/>
          <w:szCs w:val="24"/>
        </w:rPr>
        <w:t xml:space="preserve">от  </w:t>
      </w:r>
      <w:r w:rsidR="00E376D4">
        <w:rPr>
          <w:rFonts w:ascii="Times New Roman" w:hAnsi="Times New Roman" w:cs="Times New Roman"/>
          <w:sz w:val="24"/>
          <w:szCs w:val="24"/>
        </w:rPr>
        <w:t xml:space="preserve">31 августа </w:t>
      </w:r>
      <w:r w:rsidR="00E838AA">
        <w:rPr>
          <w:rFonts w:ascii="Times New Roman" w:hAnsi="Times New Roman" w:cs="Times New Roman"/>
          <w:sz w:val="24"/>
          <w:szCs w:val="24"/>
        </w:rPr>
        <w:t>2021</w:t>
      </w:r>
      <w:r w:rsidRPr="00016DA0">
        <w:rPr>
          <w:rFonts w:ascii="Times New Roman" w:hAnsi="Times New Roman" w:cs="Times New Roman"/>
          <w:sz w:val="24"/>
          <w:szCs w:val="24"/>
        </w:rPr>
        <w:t xml:space="preserve"> года  </w:t>
      </w:r>
    </w:p>
    <w:p w:rsidR="00D82238" w:rsidRPr="001A5F8B" w:rsidRDefault="00D82238" w:rsidP="001A5F8B">
      <w:pPr>
        <w:pStyle w:val="a4"/>
        <w:rPr>
          <w:rFonts w:ascii="Times New Roman" w:hAnsi="Times New Roman" w:cs="Times New Roman"/>
        </w:rPr>
      </w:pPr>
    </w:p>
    <w:p w:rsidR="001A5F8B" w:rsidRPr="001A5F8B" w:rsidRDefault="001A5F8B" w:rsidP="001A5F8B">
      <w:pPr>
        <w:pStyle w:val="a4"/>
        <w:jc w:val="center"/>
        <w:rPr>
          <w:rFonts w:ascii="Times New Roman" w:hAnsi="Times New Roman" w:cs="Times New Roman"/>
          <w:b/>
        </w:rPr>
      </w:pPr>
      <w:r w:rsidRPr="001A5F8B">
        <w:rPr>
          <w:rFonts w:ascii="Times New Roman" w:hAnsi="Times New Roman" w:cs="Times New Roman"/>
          <w:b/>
        </w:rPr>
        <w:t>ПЛАН</w:t>
      </w:r>
    </w:p>
    <w:p w:rsidR="001A5F8B" w:rsidRPr="001A5F8B" w:rsidRDefault="001A5F8B" w:rsidP="001A5F8B">
      <w:pPr>
        <w:pStyle w:val="a4"/>
        <w:jc w:val="center"/>
        <w:rPr>
          <w:rFonts w:ascii="Times New Roman" w:hAnsi="Times New Roman" w:cs="Times New Roman"/>
          <w:b/>
        </w:rPr>
      </w:pPr>
      <w:r w:rsidRPr="001A5F8B">
        <w:rPr>
          <w:rFonts w:ascii="Times New Roman" w:hAnsi="Times New Roman" w:cs="Times New Roman"/>
          <w:b/>
        </w:rPr>
        <w:t>противодействия коррупции в органах местного самоуправления</w:t>
      </w:r>
    </w:p>
    <w:p w:rsidR="001A5F8B" w:rsidRPr="001A5F8B" w:rsidRDefault="001A5F8B" w:rsidP="001A5F8B">
      <w:pPr>
        <w:pStyle w:val="a4"/>
        <w:jc w:val="center"/>
        <w:rPr>
          <w:rFonts w:ascii="Times New Roman" w:hAnsi="Times New Roman" w:cs="Times New Roman"/>
          <w:b/>
        </w:rPr>
      </w:pPr>
      <w:r w:rsidRPr="001A5F8B">
        <w:rPr>
          <w:rFonts w:ascii="Times New Roman" w:hAnsi="Times New Roman" w:cs="Times New Roman"/>
          <w:b/>
        </w:rPr>
        <w:t>Полтавского муниципального района Омской области</w:t>
      </w:r>
    </w:p>
    <w:p w:rsidR="001A5F8B" w:rsidRPr="001A5F8B" w:rsidRDefault="001A5F8B" w:rsidP="001A5F8B">
      <w:pPr>
        <w:pStyle w:val="a4"/>
        <w:jc w:val="center"/>
        <w:rPr>
          <w:rFonts w:ascii="Times New Roman" w:hAnsi="Times New Roman" w:cs="Times New Roman"/>
          <w:b/>
        </w:rPr>
      </w:pPr>
      <w:r w:rsidRPr="001A5F8B">
        <w:rPr>
          <w:rFonts w:ascii="Times New Roman" w:hAnsi="Times New Roman" w:cs="Times New Roman"/>
          <w:b/>
        </w:rPr>
        <w:t>на 2021-2024</w:t>
      </w:r>
      <w:r w:rsidRPr="001A5F8B">
        <w:rPr>
          <w:rFonts w:ascii="Times New Roman" w:hAnsi="Times New Roman" w:cs="Times New Roman"/>
        </w:rPr>
        <w:t xml:space="preserve"> </w:t>
      </w:r>
      <w:r w:rsidRPr="001A5F8B">
        <w:rPr>
          <w:rFonts w:ascii="Times New Roman" w:hAnsi="Times New Roman" w:cs="Times New Roman"/>
          <w:b/>
        </w:rPr>
        <w:t>годы</w:t>
      </w:r>
    </w:p>
    <w:p w:rsidR="001A5F8B" w:rsidRPr="001A5F8B" w:rsidRDefault="001A5F8B" w:rsidP="001A5F8B">
      <w:pPr>
        <w:pStyle w:val="a4"/>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526"/>
        <w:gridCol w:w="10"/>
        <w:gridCol w:w="3119"/>
        <w:gridCol w:w="31"/>
        <w:gridCol w:w="1650"/>
        <w:gridCol w:w="20"/>
      </w:tblGrid>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b/>
              </w:rPr>
            </w:pPr>
            <w:r w:rsidRPr="001A5F8B">
              <w:rPr>
                <w:rFonts w:ascii="Times New Roman" w:hAnsi="Times New Roman" w:cs="Times New Roman"/>
                <w:b/>
              </w:rPr>
              <w:t>№</w:t>
            </w:r>
          </w:p>
          <w:p w:rsidR="001A5F8B" w:rsidRPr="001A5F8B" w:rsidRDefault="001A5F8B" w:rsidP="001A5F8B">
            <w:pPr>
              <w:pStyle w:val="a4"/>
              <w:rPr>
                <w:rFonts w:ascii="Times New Roman" w:hAnsi="Times New Roman" w:cs="Times New Roman"/>
                <w:b/>
              </w:rPr>
            </w:pPr>
            <w:proofErr w:type="spellStart"/>
            <w:r w:rsidRPr="001A5F8B">
              <w:rPr>
                <w:rFonts w:ascii="Times New Roman" w:hAnsi="Times New Roman" w:cs="Times New Roman"/>
                <w:b/>
              </w:rPr>
              <w:t>п</w:t>
            </w:r>
            <w:proofErr w:type="spellEnd"/>
            <w:r w:rsidRPr="001A5F8B">
              <w:rPr>
                <w:rFonts w:ascii="Times New Roman" w:hAnsi="Times New Roman" w:cs="Times New Roman"/>
                <w:b/>
              </w:rPr>
              <w:t>/</w:t>
            </w:r>
            <w:proofErr w:type="spellStart"/>
            <w:r w:rsidRPr="001A5F8B">
              <w:rPr>
                <w:rFonts w:ascii="Times New Roman" w:hAnsi="Times New Roman" w:cs="Times New Roman"/>
                <w:b/>
              </w:rPr>
              <w:t>п</w:t>
            </w:r>
            <w:proofErr w:type="spellEnd"/>
          </w:p>
        </w:tc>
        <w:tc>
          <w:tcPr>
            <w:tcW w:w="4526" w:type="dxa"/>
            <w:shd w:val="clear" w:color="auto" w:fill="auto"/>
          </w:tcPr>
          <w:p w:rsidR="001A5F8B" w:rsidRPr="001A5F8B" w:rsidRDefault="001A5F8B" w:rsidP="001A5F8B">
            <w:pPr>
              <w:pStyle w:val="a4"/>
              <w:rPr>
                <w:rFonts w:ascii="Times New Roman" w:hAnsi="Times New Roman" w:cs="Times New Roman"/>
                <w:b/>
              </w:rPr>
            </w:pPr>
            <w:r w:rsidRPr="001A5F8B">
              <w:rPr>
                <w:rFonts w:ascii="Times New Roman" w:hAnsi="Times New Roman" w:cs="Times New Roman"/>
                <w:b/>
              </w:rPr>
              <w:t>Мероприятия</w:t>
            </w:r>
          </w:p>
        </w:tc>
        <w:tc>
          <w:tcPr>
            <w:tcW w:w="3160" w:type="dxa"/>
            <w:gridSpan w:val="3"/>
            <w:shd w:val="clear" w:color="auto" w:fill="auto"/>
          </w:tcPr>
          <w:p w:rsidR="001A5F8B" w:rsidRPr="001A5F8B" w:rsidRDefault="001A5F8B" w:rsidP="001A5F8B">
            <w:pPr>
              <w:pStyle w:val="a4"/>
              <w:rPr>
                <w:rFonts w:ascii="Times New Roman" w:hAnsi="Times New Roman" w:cs="Times New Roman"/>
                <w:b/>
              </w:rPr>
            </w:pPr>
            <w:r w:rsidRPr="001A5F8B">
              <w:rPr>
                <w:rFonts w:ascii="Times New Roman" w:hAnsi="Times New Roman" w:cs="Times New Roman"/>
                <w:b/>
              </w:rPr>
              <w:t>Ответственные</w:t>
            </w:r>
          </w:p>
          <w:p w:rsidR="001A5F8B" w:rsidRPr="001A5F8B" w:rsidRDefault="001A5F8B" w:rsidP="001A5F8B">
            <w:pPr>
              <w:pStyle w:val="a4"/>
              <w:rPr>
                <w:rFonts w:ascii="Times New Roman" w:hAnsi="Times New Roman" w:cs="Times New Roman"/>
                <w:b/>
              </w:rPr>
            </w:pPr>
            <w:r w:rsidRPr="001A5F8B">
              <w:rPr>
                <w:rFonts w:ascii="Times New Roman" w:hAnsi="Times New Roman" w:cs="Times New Roman"/>
                <w:b/>
              </w:rPr>
              <w:t>исполнители</w:t>
            </w:r>
          </w:p>
        </w:tc>
        <w:tc>
          <w:tcPr>
            <w:tcW w:w="1650" w:type="dxa"/>
            <w:shd w:val="clear" w:color="auto" w:fill="auto"/>
          </w:tcPr>
          <w:p w:rsidR="001A5F8B" w:rsidRPr="001A5F8B" w:rsidRDefault="001A5F8B" w:rsidP="001A5F8B">
            <w:pPr>
              <w:pStyle w:val="a4"/>
              <w:rPr>
                <w:rFonts w:ascii="Times New Roman" w:hAnsi="Times New Roman" w:cs="Times New Roman"/>
                <w:b/>
              </w:rPr>
            </w:pPr>
            <w:r w:rsidRPr="001A5F8B">
              <w:rPr>
                <w:rFonts w:ascii="Times New Roman" w:hAnsi="Times New Roman" w:cs="Times New Roman"/>
                <w:b/>
              </w:rPr>
              <w:t>Срок</w:t>
            </w:r>
          </w:p>
          <w:p w:rsidR="001A5F8B" w:rsidRPr="001A5F8B" w:rsidRDefault="001A5F8B" w:rsidP="001A5F8B">
            <w:pPr>
              <w:pStyle w:val="a4"/>
              <w:rPr>
                <w:rFonts w:ascii="Times New Roman" w:hAnsi="Times New Roman" w:cs="Times New Roman"/>
                <w:b/>
              </w:rPr>
            </w:pPr>
            <w:r w:rsidRPr="001A5F8B">
              <w:rPr>
                <w:rFonts w:ascii="Times New Roman" w:hAnsi="Times New Roman" w:cs="Times New Roman"/>
                <w:b/>
              </w:rPr>
              <w:t>выполнения</w:t>
            </w:r>
          </w:p>
        </w:tc>
      </w:tr>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1.</w:t>
            </w: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Разработка, утверждение и реализация комплекса мер в соответствии с планами по противодействию коррупции на 2021-2024 годы</w:t>
            </w:r>
          </w:p>
        </w:tc>
        <w:tc>
          <w:tcPr>
            <w:tcW w:w="3160"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Органы местного самоуправления, Управляющий делами</w:t>
            </w:r>
          </w:p>
          <w:p w:rsidR="001A5F8B" w:rsidRPr="001A5F8B" w:rsidRDefault="001A5F8B" w:rsidP="001A5F8B">
            <w:pPr>
              <w:pStyle w:val="a4"/>
              <w:rPr>
                <w:rFonts w:ascii="Times New Roman" w:hAnsi="Times New Roman" w:cs="Times New Roman"/>
              </w:rPr>
            </w:pP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w:t>
            </w: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Осуществление оценки коррупционных рисков, возникающих при реализации полномочий органов местного самоуправления, в целях минимизации коррупционных рисков или их устранения в конкретных управленческих процессах и внесение на основании ее результатов изменений в перечень коррупционно опасных функций Администрации района и ее структурных подразделений, перечень должностей муниципальной службы, исполнение должностных обязанностей по которым предусматривает осуществление коррупционно опасных функций данного органа, перечень должностей муниципальной службы Полтавского муниципального района,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а также перечень должностей муниципальной службы, утвержденный в соответствии со </w:t>
            </w:r>
            <w:hyperlink r:id="rId6" w:history="1">
              <w:r w:rsidRPr="001A5F8B">
                <w:rPr>
                  <w:rFonts w:ascii="Times New Roman" w:hAnsi="Times New Roman" w:cs="Times New Roman"/>
                  <w:color w:val="0000FF"/>
                </w:rPr>
                <w:t>статьей 12</w:t>
              </w:r>
            </w:hyperlink>
            <w:r w:rsidRPr="001A5F8B">
              <w:rPr>
                <w:rFonts w:ascii="Times New Roman" w:hAnsi="Times New Roman" w:cs="Times New Roman"/>
              </w:rPr>
              <w:t xml:space="preserve"> Федерального закона "О противодействии коррупции"</w:t>
            </w:r>
          </w:p>
          <w:p w:rsidR="001A5F8B" w:rsidRPr="001A5F8B" w:rsidRDefault="001A5F8B" w:rsidP="001A5F8B">
            <w:pPr>
              <w:pStyle w:val="a4"/>
              <w:rPr>
                <w:rFonts w:ascii="Times New Roman" w:hAnsi="Times New Roman" w:cs="Times New Roman"/>
              </w:rPr>
            </w:pPr>
          </w:p>
        </w:tc>
        <w:tc>
          <w:tcPr>
            <w:tcW w:w="3160"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Органы местного самоуправления, Управляющий делами</w:t>
            </w:r>
          </w:p>
          <w:p w:rsidR="001A5F8B" w:rsidRPr="001A5F8B" w:rsidRDefault="001A5F8B" w:rsidP="001A5F8B">
            <w:pPr>
              <w:pStyle w:val="a4"/>
              <w:rPr>
                <w:rFonts w:ascii="Times New Roman" w:hAnsi="Times New Roman" w:cs="Times New Roman"/>
              </w:rPr>
            </w:pP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3.</w:t>
            </w: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Оценка эффективности реализуемых органами местного самоуправления мер по противодействию коррупции</w:t>
            </w:r>
          </w:p>
        </w:tc>
        <w:tc>
          <w:tcPr>
            <w:tcW w:w="3160"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Комиссия</w:t>
            </w: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4.</w:t>
            </w: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Обеспечение доступа к информации о деятельности органов местного самоуправления. </w:t>
            </w:r>
            <w:r w:rsidRPr="001A5F8B">
              <w:rPr>
                <w:rFonts w:ascii="Times New Roman" w:eastAsia="Times New Roman" w:hAnsi="Times New Roman" w:cs="Times New Roman"/>
              </w:rPr>
              <w:t>Размещение информации по противодействию коррупции в органах местного самоуправления Полтавского муниципального района на официальном сайте Полтавского муниципального района</w:t>
            </w:r>
          </w:p>
        </w:tc>
        <w:tc>
          <w:tcPr>
            <w:tcW w:w="3160"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Специалисты администрации</w:t>
            </w: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lastRenderedPageBreak/>
              <w:t>5.</w:t>
            </w: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Осуществление комплекса организационных, методологических и иных мер по совершенствованию процесса составления бюджетной отчетности, по проведению мониторинга бюджетной деятельности</w:t>
            </w:r>
          </w:p>
        </w:tc>
        <w:tc>
          <w:tcPr>
            <w:tcW w:w="3160"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Главный специалист</w:t>
            </w: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6.</w:t>
            </w:r>
          </w:p>
          <w:p w:rsidR="001A5F8B" w:rsidRPr="001A5F8B" w:rsidRDefault="001A5F8B" w:rsidP="001A5F8B">
            <w:pPr>
              <w:pStyle w:val="a4"/>
              <w:rPr>
                <w:rFonts w:ascii="Times New Roman" w:hAnsi="Times New Roman" w:cs="Times New Roman"/>
              </w:rPr>
            </w:pPr>
          </w:p>
          <w:p w:rsidR="001A5F8B" w:rsidRPr="001A5F8B" w:rsidRDefault="001A5F8B" w:rsidP="001A5F8B">
            <w:pPr>
              <w:pStyle w:val="a4"/>
              <w:rPr>
                <w:rFonts w:ascii="Times New Roman" w:hAnsi="Times New Roman" w:cs="Times New Roman"/>
              </w:rPr>
            </w:pP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Проведение сопоставительного анализа закупочных и среднерыночных цен на закупаемую продукцию</w:t>
            </w:r>
          </w:p>
        </w:tc>
        <w:tc>
          <w:tcPr>
            <w:tcW w:w="3160"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Уполномоченный на закупки специалист</w:t>
            </w: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7.</w:t>
            </w: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Организация и проведение проверок эффективности управления имуществом, закрепленным на праве оперативного управления за муниципальными учреждениями Полтавского района Омской области и предоставленным хозяйствующим субъектам по договорам аренды и безвозмездного пользования</w:t>
            </w:r>
          </w:p>
        </w:tc>
        <w:tc>
          <w:tcPr>
            <w:tcW w:w="3160"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Специалист 1 категории (землеустроитель)</w:t>
            </w: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8.</w:t>
            </w: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Мониторинг нормативных правовых актов Полтавского муниципального района в пределах компетенции в целях выявления пробелов в правовом регулировании отношений в сфере противодействия коррупции, а также обеспечения их соответствия законодательству</w:t>
            </w:r>
          </w:p>
          <w:p w:rsidR="001A5F8B" w:rsidRPr="001A5F8B" w:rsidRDefault="001A5F8B" w:rsidP="001A5F8B">
            <w:pPr>
              <w:pStyle w:val="a4"/>
              <w:rPr>
                <w:rFonts w:ascii="Times New Roman" w:hAnsi="Times New Roman" w:cs="Times New Roman"/>
              </w:rPr>
            </w:pPr>
          </w:p>
        </w:tc>
        <w:tc>
          <w:tcPr>
            <w:tcW w:w="3160"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Управляющий  делами</w:t>
            </w: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9.</w:t>
            </w: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Организация и проведение профилактических мероприятий по противодействию коррупции, предусматривающих:</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письменное ознакомление граждан, поступающих на муниципальную службу, с требованиями к служебному поведению, ограничениями и запретами, связанными с прохождением муниципальной службы;</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принятие мер к популяризации и открытости муниципальной службы, работе с населением и ВУЗами в целях подбора качественного кадрового состава, формирование кадрового резерва, в том числе работающего резерва управленческих кадров</w:t>
            </w:r>
          </w:p>
        </w:tc>
        <w:tc>
          <w:tcPr>
            <w:tcW w:w="3160"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Управляющий  делами</w:t>
            </w: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10.</w:t>
            </w: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Работа «горячей линии» для приема сообщений о фактах коррупции</w:t>
            </w:r>
          </w:p>
        </w:tc>
        <w:tc>
          <w:tcPr>
            <w:tcW w:w="3160"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Управляющий делами</w:t>
            </w: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11.</w:t>
            </w: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Осуществление экспертизы жалоб и обращений граждан на наличие сведений о фактах коррупции и проверки наличия фактов, указанных в обращениях</w:t>
            </w:r>
          </w:p>
        </w:tc>
        <w:tc>
          <w:tcPr>
            <w:tcW w:w="3160"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Управляющий  делами</w:t>
            </w: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12.</w:t>
            </w: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Организация работы по проведению "прямых линий" с гражданами по вопросам </w:t>
            </w:r>
            <w:proofErr w:type="spellStart"/>
            <w:r w:rsidRPr="001A5F8B">
              <w:rPr>
                <w:rFonts w:ascii="Times New Roman" w:hAnsi="Times New Roman" w:cs="Times New Roman"/>
              </w:rPr>
              <w:t>антикоррупционного</w:t>
            </w:r>
            <w:proofErr w:type="spellEnd"/>
            <w:r w:rsidRPr="001A5F8B">
              <w:rPr>
                <w:rFonts w:ascii="Times New Roman" w:hAnsi="Times New Roman" w:cs="Times New Roman"/>
              </w:rPr>
              <w:t xml:space="preserve"> просвещения</w:t>
            </w:r>
          </w:p>
        </w:tc>
        <w:tc>
          <w:tcPr>
            <w:tcW w:w="3160"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Управляющий делами</w:t>
            </w: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В течение 2021-2024 г.г.</w:t>
            </w:r>
          </w:p>
        </w:tc>
      </w:tr>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13.</w:t>
            </w: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Ежегодное проведение ведомственных обсуждений результатов мониторинга декларирования муниципальными служащими доходов, имущества, сделок и конфликта интересов</w:t>
            </w:r>
          </w:p>
        </w:tc>
        <w:tc>
          <w:tcPr>
            <w:tcW w:w="3160"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Управляющий делами</w:t>
            </w: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14</w:t>
            </w: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Обеспечение в соответствии с законодательством своевременного предоставления муниципальными </w:t>
            </w:r>
            <w:r w:rsidRPr="001A5F8B">
              <w:rPr>
                <w:rFonts w:ascii="Times New Roman" w:hAnsi="Times New Roman" w:cs="Times New Roman"/>
              </w:rPr>
              <w:lastRenderedPageBreak/>
              <w:t>служащими Полтавского муниципального района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tc>
        <w:tc>
          <w:tcPr>
            <w:tcW w:w="3160"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lastRenderedPageBreak/>
              <w:t>Управляющий делами</w:t>
            </w: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lastRenderedPageBreak/>
              <w:t>15.</w:t>
            </w: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Размещение сведений на официальных сайтах органов местного самоуправления в соответствии с законодательством</w:t>
            </w:r>
          </w:p>
        </w:tc>
        <w:tc>
          <w:tcPr>
            <w:tcW w:w="3160"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Управляющий делами</w:t>
            </w: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16.</w:t>
            </w: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Проведение проверок достоверности и полноты сведений, а также сведений, представляемых гражданами при поступлении на муниципальную службу, поступающим на работу на должность руководителя муниципального учреждения, соблюдения муниципальными служащими и руководителем муниципального учреждения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законодательством</w:t>
            </w:r>
          </w:p>
        </w:tc>
        <w:tc>
          <w:tcPr>
            <w:tcW w:w="3160"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Управляющий делами, </w:t>
            </w: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17.</w:t>
            </w: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Повышение эффективности деятельности комиссии по соблюдению требований к служебному поведению гражданских служащих и урегулированию конфликта интересов</w:t>
            </w:r>
          </w:p>
        </w:tc>
        <w:tc>
          <w:tcPr>
            <w:tcW w:w="3160"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Администрация</w:t>
            </w: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18.</w:t>
            </w: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Организация и проведение профилактических мероприятий по противодействию коррупции, предусматривающих:</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письменное ознакомление граждан, поступающих на муниципальную службу, с требованиями к служебному поведению, ограничениями и запретами, связанными с прохождением муниципальной службы;</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принятие мер к популяризации и открытости муниципальной службы, работе с населением и ВУЗами в целях подбора качественного кадрового состава, формирование кадрового резерва, в том числе работающего резерва управленческих кадров</w:t>
            </w:r>
          </w:p>
        </w:tc>
        <w:tc>
          <w:tcPr>
            <w:tcW w:w="3160"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Управляющий  делами</w:t>
            </w: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19.</w:t>
            </w: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Организация и проведение мероприятий, направленных на формирование в обществе нетерпимого отношения к коррупции</w:t>
            </w:r>
          </w:p>
        </w:tc>
        <w:tc>
          <w:tcPr>
            <w:tcW w:w="3160" w:type="dxa"/>
            <w:gridSpan w:val="3"/>
            <w:shd w:val="clear" w:color="auto" w:fill="auto"/>
          </w:tcPr>
          <w:p w:rsidR="001A5F8B" w:rsidRPr="001A5F8B" w:rsidRDefault="001A5F8B" w:rsidP="001A5F8B">
            <w:pPr>
              <w:pStyle w:val="a4"/>
              <w:rPr>
                <w:rFonts w:ascii="Times New Roman" w:hAnsi="Times New Roman" w:cs="Times New Roman"/>
                <w:i/>
              </w:rPr>
            </w:pPr>
            <w:r w:rsidRPr="001A5F8B">
              <w:rPr>
                <w:rFonts w:ascii="Times New Roman" w:hAnsi="Times New Roman" w:cs="Times New Roman"/>
              </w:rPr>
              <w:t xml:space="preserve">Управляющий делами, </w:t>
            </w: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w:t>
            </w: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Подготовка и обеспечение опубликования в средствах массовой информации информационных материалов антикоррупционной тематики</w:t>
            </w:r>
          </w:p>
        </w:tc>
        <w:tc>
          <w:tcPr>
            <w:tcW w:w="3160"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Администрация</w:t>
            </w:r>
          </w:p>
          <w:p w:rsidR="001A5F8B" w:rsidRPr="001A5F8B" w:rsidRDefault="001A5F8B" w:rsidP="001A5F8B">
            <w:pPr>
              <w:pStyle w:val="a4"/>
              <w:rPr>
                <w:rFonts w:ascii="Times New Roman" w:hAnsi="Times New Roman" w:cs="Times New Roman"/>
              </w:rPr>
            </w:pP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В течение </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21.</w:t>
            </w: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Соблюдение установленных единых требований к размещению и наполнению подразделов официального сайта Администрации Полтавского муниципального района в информационно-</w:t>
            </w:r>
            <w:r w:rsidRPr="001A5F8B">
              <w:rPr>
                <w:rFonts w:ascii="Times New Roman" w:hAnsi="Times New Roman" w:cs="Times New Roman"/>
              </w:rPr>
              <w:lastRenderedPageBreak/>
              <w:t>телекоммуникационной сети "Интернет" (далее - официальный сайт), посвященных вопросам противодействия коррупции, поддержание их в актуальном состоянии, постоянный контроль за обновлением информации на официальном сайте</w:t>
            </w:r>
          </w:p>
        </w:tc>
        <w:tc>
          <w:tcPr>
            <w:tcW w:w="3160"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lastRenderedPageBreak/>
              <w:t>Администрация, Управляющий делами</w:t>
            </w:r>
          </w:p>
          <w:p w:rsidR="001A5F8B" w:rsidRPr="001A5F8B" w:rsidRDefault="001A5F8B" w:rsidP="001A5F8B">
            <w:pPr>
              <w:pStyle w:val="a4"/>
              <w:rPr>
                <w:rFonts w:ascii="Times New Roman" w:hAnsi="Times New Roman" w:cs="Times New Roman"/>
                <w:i/>
              </w:rPr>
            </w:pP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В течение </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lastRenderedPageBreak/>
              <w:t>22.</w:t>
            </w: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Осуществление мониторинга публикаций в средствах массовой информации о деяниях, содержащих признаки составов коррупционных правонарушений, совершенных должностными лицами органов местного самоуправления Полтавского муниципального района и их структурных подразделений, подведомственных организаций, а также организация проверки указанной информации</w:t>
            </w:r>
          </w:p>
        </w:tc>
        <w:tc>
          <w:tcPr>
            <w:tcW w:w="3160"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Администрация, Управляющий делами</w:t>
            </w:r>
          </w:p>
          <w:p w:rsidR="001A5F8B" w:rsidRPr="001A5F8B" w:rsidRDefault="001A5F8B" w:rsidP="001A5F8B">
            <w:pPr>
              <w:pStyle w:val="a4"/>
              <w:rPr>
                <w:rFonts w:ascii="Times New Roman" w:hAnsi="Times New Roman" w:cs="Times New Roman"/>
              </w:rPr>
            </w:pP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Ежеквартально, до последнего числа последнего месяца отчетного периода</w:t>
            </w:r>
          </w:p>
        </w:tc>
      </w:tr>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23.</w:t>
            </w: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Размещение сведений о доходах, расходах в подразделах на официальном сайте, посвященных вопросам противодействия коррупции</w:t>
            </w:r>
          </w:p>
        </w:tc>
        <w:tc>
          <w:tcPr>
            <w:tcW w:w="3160"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Администрация, Управляющий делами</w:t>
            </w:r>
          </w:p>
          <w:p w:rsidR="001A5F8B" w:rsidRPr="001A5F8B" w:rsidRDefault="001A5F8B" w:rsidP="001A5F8B">
            <w:pPr>
              <w:pStyle w:val="a4"/>
              <w:rPr>
                <w:rFonts w:ascii="Times New Roman" w:hAnsi="Times New Roman" w:cs="Times New Roman"/>
              </w:rPr>
            </w:pP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В течение </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rPr>
          <w:gridAfter w:val="1"/>
          <w:wAfter w:w="20" w:type="dxa"/>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24.</w:t>
            </w: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Стимулирование добросовестного исполнения муниципальными служащими должностных обязанностей на высоком профессиональном уровне</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 </w:t>
            </w:r>
          </w:p>
        </w:tc>
        <w:tc>
          <w:tcPr>
            <w:tcW w:w="3160"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Администрация, Управляющий делами</w:t>
            </w:r>
          </w:p>
          <w:p w:rsidR="001A5F8B" w:rsidRPr="001A5F8B" w:rsidRDefault="001A5F8B" w:rsidP="001A5F8B">
            <w:pPr>
              <w:pStyle w:val="a4"/>
              <w:rPr>
                <w:rFonts w:ascii="Times New Roman" w:hAnsi="Times New Roman" w:cs="Times New Roman"/>
              </w:rPr>
            </w:pP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В течение </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rPr>
          <w:gridAfter w:val="1"/>
          <w:wAfter w:w="20" w:type="dxa"/>
          <w:trHeight w:val="1761"/>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25.</w:t>
            </w:r>
          </w:p>
        </w:tc>
        <w:tc>
          <w:tcPr>
            <w:tcW w:w="4526"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Осуществление комплекса организационных, разъяснительных и иных мер по соблюдению лицами, замещающими должности муниципальной службы, муниципальными служащими Полтавского муниципального района ограничений, запретов и исполнению обязанностей, установленных в целях противодействия коррупции, в том числе ограничений, касающихся получения подарков; организация доведения до лиц, замещающих муниципальные должности, муниципальных служащих Полтавского муниципального района положений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w:t>
            </w:r>
          </w:p>
        </w:tc>
        <w:tc>
          <w:tcPr>
            <w:tcW w:w="3160"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Администрация, Управляющий делами</w:t>
            </w:r>
          </w:p>
          <w:p w:rsidR="001A5F8B" w:rsidRPr="001A5F8B" w:rsidRDefault="001A5F8B" w:rsidP="001A5F8B">
            <w:pPr>
              <w:pStyle w:val="a4"/>
              <w:rPr>
                <w:rFonts w:ascii="Times New Roman" w:hAnsi="Times New Roman" w:cs="Times New Roman"/>
              </w:rPr>
            </w:pPr>
          </w:p>
        </w:tc>
        <w:tc>
          <w:tcPr>
            <w:tcW w:w="1650"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В течение </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26</w:t>
            </w:r>
          </w:p>
        </w:tc>
        <w:tc>
          <w:tcPr>
            <w:tcW w:w="4536" w:type="dxa"/>
            <w:gridSpan w:val="2"/>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Осуществление мер, направленных на обеспечение законности и эффективности использования бюджетных средств</w:t>
            </w:r>
          </w:p>
        </w:tc>
        <w:tc>
          <w:tcPr>
            <w:tcW w:w="3119"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Администрация,</w:t>
            </w:r>
          </w:p>
        </w:tc>
        <w:tc>
          <w:tcPr>
            <w:tcW w:w="1701"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В течение </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27</w:t>
            </w:r>
          </w:p>
        </w:tc>
        <w:tc>
          <w:tcPr>
            <w:tcW w:w="4536" w:type="dxa"/>
            <w:gridSpan w:val="2"/>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Актуализация сведений, содержащихся в анкетах, представляемых при назначении на муниципальные должности Воронцовского сельского поселения и поступлении на муниципальную службу, о родственниках и свойственниках лиц, замещающих муниципальные должности, и </w:t>
            </w:r>
            <w:r w:rsidRPr="001A5F8B">
              <w:rPr>
                <w:rFonts w:ascii="Times New Roman" w:hAnsi="Times New Roman" w:cs="Times New Roman"/>
              </w:rPr>
              <w:lastRenderedPageBreak/>
              <w:t>муниципальных служащих в целях выявления возможного конфликта интересов</w:t>
            </w:r>
          </w:p>
          <w:p w:rsidR="001A5F8B" w:rsidRPr="001A5F8B" w:rsidRDefault="001A5F8B" w:rsidP="001A5F8B">
            <w:pPr>
              <w:pStyle w:val="a4"/>
              <w:rPr>
                <w:rFonts w:ascii="Times New Roman" w:hAnsi="Times New Roman" w:cs="Times New Roman"/>
              </w:rPr>
            </w:pPr>
          </w:p>
        </w:tc>
        <w:tc>
          <w:tcPr>
            <w:tcW w:w="3119"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lastRenderedPageBreak/>
              <w:t>Управляющий делами</w:t>
            </w:r>
          </w:p>
        </w:tc>
        <w:tc>
          <w:tcPr>
            <w:tcW w:w="1701"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В течение </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lastRenderedPageBreak/>
              <w:t>28</w:t>
            </w:r>
          </w:p>
        </w:tc>
        <w:tc>
          <w:tcPr>
            <w:tcW w:w="4536" w:type="dxa"/>
            <w:gridSpan w:val="2"/>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Анализ исполнения муниципальными служащими обязанности получать разрешение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ОМС,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tc>
        <w:tc>
          <w:tcPr>
            <w:tcW w:w="3119"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Администрация</w:t>
            </w:r>
          </w:p>
        </w:tc>
        <w:tc>
          <w:tcPr>
            <w:tcW w:w="1701"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В течение </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29</w:t>
            </w:r>
          </w:p>
        </w:tc>
        <w:tc>
          <w:tcPr>
            <w:tcW w:w="4536" w:type="dxa"/>
            <w:gridSpan w:val="2"/>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Проведение мониторинга коррупционных проявлений при предоставлении муниципальных услуг (исполнении муниципальных функций) Полтавского муниципального района, в том числе путем опросов получателей данных услуг</w:t>
            </w:r>
          </w:p>
        </w:tc>
        <w:tc>
          <w:tcPr>
            <w:tcW w:w="3119"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Администрация, </w:t>
            </w:r>
          </w:p>
        </w:tc>
        <w:tc>
          <w:tcPr>
            <w:tcW w:w="1701"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В течение </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30</w:t>
            </w:r>
          </w:p>
        </w:tc>
        <w:tc>
          <w:tcPr>
            <w:tcW w:w="4536" w:type="dxa"/>
            <w:gridSpan w:val="2"/>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Организация и проведение в соответствии с законодательством проверок целевого использования, сохранности имущества, находящегося в оперативном управлении учреждений, а также эффективности управления данным имуществом</w:t>
            </w:r>
          </w:p>
        </w:tc>
        <w:tc>
          <w:tcPr>
            <w:tcW w:w="3119"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Администрация</w:t>
            </w:r>
          </w:p>
        </w:tc>
        <w:tc>
          <w:tcPr>
            <w:tcW w:w="1701"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В течение </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31</w:t>
            </w:r>
          </w:p>
        </w:tc>
        <w:tc>
          <w:tcPr>
            <w:tcW w:w="4536" w:type="dxa"/>
            <w:gridSpan w:val="2"/>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Обеспечение доступности информации о наличии недвижимого имущества, находящегося в собственности Полтавского муниципального района, предполагаемого к передаче в соответствии с законодательством в пользование гражданам и организациям, в том числе путем размещения ее на официальном сайте в информационно-телекоммуникационной сети "Интернет"</w:t>
            </w:r>
          </w:p>
        </w:tc>
        <w:tc>
          <w:tcPr>
            <w:tcW w:w="3119" w:type="dxa"/>
            <w:shd w:val="clear" w:color="auto" w:fill="auto"/>
          </w:tcPr>
          <w:p w:rsidR="001A5F8B" w:rsidRPr="001A5F8B" w:rsidRDefault="001A5F8B" w:rsidP="001A5F8B">
            <w:pPr>
              <w:pStyle w:val="a4"/>
              <w:rPr>
                <w:rFonts w:ascii="Times New Roman" w:hAnsi="Times New Roman" w:cs="Times New Roman"/>
                <w:b/>
              </w:rPr>
            </w:pPr>
            <w:r w:rsidRPr="001A5F8B">
              <w:rPr>
                <w:rFonts w:ascii="Times New Roman" w:hAnsi="Times New Roman" w:cs="Times New Roman"/>
              </w:rPr>
              <w:t>Администрация</w:t>
            </w:r>
          </w:p>
        </w:tc>
        <w:tc>
          <w:tcPr>
            <w:tcW w:w="1701"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В течение </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32</w:t>
            </w:r>
          </w:p>
        </w:tc>
        <w:tc>
          <w:tcPr>
            <w:tcW w:w="4536" w:type="dxa"/>
            <w:gridSpan w:val="2"/>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Подготовка в пределах своей компетенции проектов нормативных правовых актов Воронцовского сельского поселения  по вопросам противодействия коррупции</w:t>
            </w:r>
          </w:p>
        </w:tc>
        <w:tc>
          <w:tcPr>
            <w:tcW w:w="3119"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Управляющий делами</w:t>
            </w:r>
          </w:p>
        </w:tc>
        <w:tc>
          <w:tcPr>
            <w:tcW w:w="1701"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В течение </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33</w:t>
            </w:r>
          </w:p>
        </w:tc>
        <w:tc>
          <w:tcPr>
            <w:tcW w:w="4536" w:type="dxa"/>
            <w:gridSpan w:val="2"/>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органов местного самоуправления, незаконными решений и действий (бездействия)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3119"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Управляющий делами</w:t>
            </w:r>
          </w:p>
        </w:tc>
        <w:tc>
          <w:tcPr>
            <w:tcW w:w="1701"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bCs/>
              </w:rPr>
              <w:t>не реже одного раза в квартал</w:t>
            </w:r>
          </w:p>
        </w:tc>
      </w:tr>
      <w:tr w:rsidR="001A5F8B" w:rsidRPr="001A5F8B" w:rsidTr="003603A0">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34</w:t>
            </w:r>
          </w:p>
        </w:tc>
        <w:tc>
          <w:tcPr>
            <w:tcW w:w="4536" w:type="dxa"/>
            <w:gridSpan w:val="2"/>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Анализ и обобщение материалов правоприменительной практики по результатам вступивших в законную силу </w:t>
            </w:r>
            <w:r w:rsidRPr="001A5F8B">
              <w:rPr>
                <w:rFonts w:ascii="Times New Roman" w:hAnsi="Times New Roman" w:cs="Times New Roman"/>
              </w:rPr>
              <w:lastRenderedPageBreak/>
              <w:t>решений судов о признании недействительными ненормативных правовых актов органов местного самоуправления, незаконными решений и действий (бездействия)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3119"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lastRenderedPageBreak/>
              <w:t>Управляющий делами</w:t>
            </w:r>
          </w:p>
        </w:tc>
        <w:tc>
          <w:tcPr>
            <w:tcW w:w="1701"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bCs/>
              </w:rPr>
              <w:t>не реже одного раза в квартал</w:t>
            </w:r>
          </w:p>
        </w:tc>
      </w:tr>
      <w:tr w:rsidR="001A5F8B" w:rsidRPr="001A5F8B" w:rsidTr="003603A0">
        <w:trPr>
          <w:trHeight w:val="2440"/>
        </w:trPr>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lastRenderedPageBreak/>
              <w:t>35</w:t>
            </w:r>
          </w:p>
        </w:tc>
        <w:tc>
          <w:tcPr>
            <w:tcW w:w="4536" w:type="dxa"/>
            <w:gridSpan w:val="2"/>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Информирование граждан о проводимой в органе местного самоуправления работе по противодействию коррупции посредством размещения соответствующей информации на стенде, размещенном в доступном для граждан месте, а также его поддержания в актуальном состоянии</w:t>
            </w:r>
          </w:p>
        </w:tc>
        <w:tc>
          <w:tcPr>
            <w:tcW w:w="3119"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Органы местного самоуправления</w:t>
            </w:r>
          </w:p>
        </w:tc>
        <w:tc>
          <w:tcPr>
            <w:tcW w:w="1701"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В течение </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36</w:t>
            </w:r>
          </w:p>
        </w:tc>
        <w:tc>
          <w:tcPr>
            <w:tcW w:w="4536" w:type="dxa"/>
            <w:gridSpan w:val="2"/>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Осуществление анализа системы доплат, надбавок стимулирующего характера и системы премирования в учреждениях в ходе проведения проверок в соответствии с законодательством Российской Федерации</w:t>
            </w:r>
          </w:p>
        </w:tc>
        <w:tc>
          <w:tcPr>
            <w:tcW w:w="3119"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Администрация</w:t>
            </w:r>
          </w:p>
        </w:tc>
        <w:tc>
          <w:tcPr>
            <w:tcW w:w="1701"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В течение </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37</w:t>
            </w:r>
          </w:p>
        </w:tc>
        <w:tc>
          <w:tcPr>
            <w:tcW w:w="4536" w:type="dxa"/>
            <w:gridSpan w:val="2"/>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Организация семинаров-совещаний для руководителей и работников учреждений по вопросам противодействия коррупции</w:t>
            </w:r>
          </w:p>
          <w:p w:rsidR="001A5F8B" w:rsidRPr="001A5F8B" w:rsidRDefault="001A5F8B" w:rsidP="001A5F8B">
            <w:pPr>
              <w:pStyle w:val="a4"/>
              <w:rPr>
                <w:rFonts w:ascii="Times New Roman" w:hAnsi="Times New Roman" w:cs="Times New Roman"/>
              </w:rPr>
            </w:pPr>
          </w:p>
        </w:tc>
        <w:tc>
          <w:tcPr>
            <w:tcW w:w="3119"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Управляющий делами</w:t>
            </w:r>
          </w:p>
        </w:tc>
        <w:tc>
          <w:tcPr>
            <w:tcW w:w="1701"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В течение </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38</w:t>
            </w:r>
          </w:p>
        </w:tc>
        <w:tc>
          <w:tcPr>
            <w:tcW w:w="4536" w:type="dxa"/>
            <w:gridSpan w:val="2"/>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Обеспечение доступности информации о деятельности учреждений, в том числе о профилактике коррупции, в соответствии с Федеральным </w:t>
            </w:r>
            <w:hyperlink r:id="rId7" w:history="1">
              <w:r w:rsidRPr="001A5F8B">
                <w:rPr>
                  <w:rFonts w:ascii="Times New Roman" w:hAnsi="Times New Roman" w:cs="Times New Roman"/>
                  <w:color w:val="0000FF"/>
                </w:rPr>
                <w:t>законом</w:t>
              </w:r>
            </w:hyperlink>
            <w:r w:rsidRPr="001A5F8B">
              <w:rPr>
                <w:rFonts w:ascii="Times New Roman" w:hAnsi="Times New Roman" w:cs="Times New Roman"/>
              </w:rPr>
              <w:t xml:space="preserve"> от 9 февраля 2009 года N 8-ФЗ "Об обеспечении доступа к информации о деятельности государственных органов и органов местного самоуправления", а также иными нормативными правовыми актами</w:t>
            </w:r>
          </w:p>
          <w:p w:rsidR="001A5F8B" w:rsidRPr="001A5F8B" w:rsidRDefault="001A5F8B" w:rsidP="001A5F8B">
            <w:pPr>
              <w:pStyle w:val="a4"/>
              <w:rPr>
                <w:rFonts w:ascii="Times New Roman" w:hAnsi="Times New Roman" w:cs="Times New Roman"/>
              </w:rPr>
            </w:pPr>
          </w:p>
        </w:tc>
        <w:tc>
          <w:tcPr>
            <w:tcW w:w="3119"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Управляющий делами</w:t>
            </w:r>
          </w:p>
          <w:p w:rsidR="001A5F8B" w:rsidRPr="001A5F8B" w:rsidRDefault="001A5F8B" w:rsidP="001A5F8B">
            <w:pPr>
              <w:pStyle w:val="a4"/>
              <w:rPr>
                <w:rFonts w:ascii="Times New Roman" w:hAnsi="Times New Roman" w:cs="Times New Roman"/>
              </w:rPr>
            </w:pP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Администрация</w:t>
            </w:r>
          </w:p>
        </w:tc>
        <w:tc>
          <w:tcPr>
            <w:tcW w:w="1701"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В течение </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39</w:t>
            </w:r>
          </w:p>
        </w:tc>
        <w:tc>
          <w:tcPr>
            <w:tcW w:w="4536" w:type="dxa"/>
            <w:gridSpan w:val="2"/>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Организация семинаров-совещаний для руководителей и работников учреждений по вопросам противодействия коррупции</w:t>
            </w:r>
          </w:p>
          <w:p w:rsidR="001A5F8B" w:rsidRPr="001A5F8B" w:rsidRDefault="001A5F8B" w:rsidP="001A5F8B">
            <w:pPr>
              <w:pStyle w:val="a4"/>
              <w:rPr>
                <w:rFonts w:ascii="Times New Roman" w:hAnsi="Times New Roman" w:cs="Times New Roman"/>
              </w:rPr>
            </w:pPr>
          </w:p>
        </w:tc>
        <w:tc>
          <w:tcPr>
            <w:tcW w:w="3119"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Администрация</w:t>
            </w:r>
          </w:p>
        </w:tc>
        <w:tc>
          <w:tcPr>
            <w:tcW w:w="1701"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В течение </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40</w:t>
            </w:r>
          </w:p>
        </w:tc>
        <w:tc>
          <w:tcPr>
            <w:tcW w:w="4536" w:type="dxa"/>
            <w:gridSpan w:val="2"/>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Организация и проведение в образовательных организациях просветительских и воспитательных мероприятий, направленных на создание в обществе атмосферы нетерпимости к коррупционным проявлениям</w:t>
            </w:r>
          </w:p>
          <w:p w:rsidR="001A5F8B" w:rsidRPr="001A5F8B" w:rsidRDefault="001A5F8B" w:rsidP="001A5F8B">
            <w:pPr>
              <w:pStyle w:val="a4"/>
              <w:rPr>
                <w:rFonts w:ascii="Times New Roman" w:hAnsi="Times New Roman" w:cs="Times New Roman"/>
              </w:rPr>
            </w:pPr>
          </w:p>
        </w:tc>
        <w:tc>
          <w:tcPr>
            <w:tcW w:w="3119"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Администрация</w:t>
            </w:r>
          </w:p>
        </w:tc>
        <w:tc>
          <w:tcPr>
            <w:tcW w:w="1701"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В течение </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41</w:t>
            </w:r>
          </w:p>
        </w:tc>
        <w:tc>
          <w:tcPr>
            <w:tcW w:w="4536" w:type="dxa"/>
            <w:gridSpan w:val="2"/>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Участие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w:t>
            </w:r>
            <w:r w:rsidRPr="001A5F8B">
              <w:rPr>
                <w:rFonts w:ascii="Times New Roman" w:hAnsi="Times New Roman" w:cs="Times New Roman"/>
              </w:rPr>
              <w:lastRenderedPageBreak/>
              <w:t>коррупции</w:t>
            </w:r>
          </w:p>
          <w:p w:rsidR="001A5F8B" w:rsidRPr="001A5F8B" w:rsidRDefault="001A5F8B" w:rsidP="001A5F8B">
            <w:pPr>
              <w:pStyle w:val="a4"/>
              <w:rPr>
                <w:rFonts w:ascii="Times New Roman" w:hAnsi="Times New Roman" w:cs="Times New Roman"/>
              </w:rPr>
            </w:pPr>
          </w:p>
        </w:tc>
        <w:tc>
          <w:tcPr>
            <w:tcW w:w="3119"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lastRenderedPageBreak/>
              <w:t>Администрация, Управляющий делами</w:t>
            </w:r>
          </w:p>
          <w:p w:rsidR="001A5F8B" w:rsidRPr="001A5F8B" w:rsidRDefault="001A5F8B" w:rsidP="001A5F8B">
            <w:pPr>
              <w:pStyle w:val="a4"/>
              <w:rPr>
                <w:rFonts w:ascii="Times New Roman" w:hAnsi="Times New Roman" w:cs="Times New Roman"/>
              </w:rPr>
            </w:pPr>
          </w:p>
        </w:tc>
        <w:tc>
          <w:tcPr>
            <w:tcW w:w="1701"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В течение </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p w:rsidR="001A5F8B" w:rsidRPr="001A5F8B" w:rsidRDefault="001A5F8B" w:rsidP="001A5F8B">
            <w:pPr>
              <w:pStyle w:val="a4"/>
              <w:rPr>
                <w:rFonts w:ascii="Times New Roman" w:hAnsi="Times New Roman" w:cs="Times New Roman"/>
              </w:rPr>
            </w:pPr>
          </w:p>
        </w:tc>
      </w:tr>
      <w:tr w:rsidR="001A5F8B" w:rsidRPr="001A5F8B" w:rsidTr="003603A0">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lastRenderedPageBreak/>
              <w:t>42</w:t>
            </w:r>
          </w:p>
        </w:tc>
        <w:tc>
          <w:tcPr>
            <w:tcW w:w="4536" w:type="dxa"/>
            <w:gridSpan w:val="2"/>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Участие лиц, впервые поступивших на муниципальную службу и замещающих муниципальные должности в мероприятиях по профессиональному развитию в области противодействия коррупции</w:t>
            </w:r>
          </w:p>
        </w:tc>
        <w:tc>
          <w:tcPr>
            <w:tcW w:w="3119"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Администрация, Управляющий делами</w:t>
            </w:r>
          </w:p>
          <w:p w:rsidR="001A5F8B" w:rsidRPr="001A5F8B" w:rsidRDefault="001A5F8B" w:rsidP="001A5F8B">
            <w:pPr>
              <w:pStyle w:val="a4"/>
              <w:rPr>
                <w:rFonts w:ascii="Times New Roman" w:hAnsi="Times New Roman" w:cs="Times New Roman"/>
              </w:rPr>
            </w:pPr>
          </w:p>
        </w:tc>
        <w:tc>
          <w:tcPr>
            <w:tcW w:w="1701" w:type="dxa"/>
            <w:gridSpan w:val="3"/>
            <w:shd w:val="clear" w:color="auto" w:fill="auto"/>
          </w:tcPr>
          <w:p w:rsidR="001A5F8B" w:rsidRPr="001A5F8B" w:rsidRDefault="001A5F8B" w:rsidP="001A5F8B">
            <w:pPr>
              <w:pStyle w:val="a4"/>
              <w:rPr>
                <w:rFonts w:ascii="Times New Roman" w:hAnsi="Times New Roman" w:cs="Times New Roman"/>
              </w:rPr>
            </w:pP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В течение </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43</w:t>
            </w:r>
          </w:p>
        </w:tc>
        <w:tc>
          <w:tcPr>
            <w:tcW w:w="4536" w:type="dxa"/>
            <w:gridSpan w:val="2"/>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Участие муниципальных служащих,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3119"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Администрация, Управляющий делами</w:t>
            </w:r>
          </w:p>
          <w:p w:rsidR="001A5F8B" w:rsidRPr="001A5F8B" w:rsidRDefault="001A5F8B" w:rsidP="001A5F8B">
            <w:pPr>
              <w:pStyle w:val="a4"/>
              <w:rPr>
                <w:rFonts w:ascii="Times New Roman" w:hAnsi="Times New Roman" w:cs="Times New Roman"/>
              </w:rPr>
            </w:pPr>
          </w:p>
        </w:tc>
        <w:tc>
          <w:tcPr>
            <w:tcW w:w="1701" w:type="dxa"/>
            <w:gridSpan w:val="3"/>
            <w:shd w:val="clear" w:color="auto" w:fill="auto"/>
          </w:tcPr>
          <w:p w:rsidR="001A5F8B" w:rsidRPr="001A5F8B" w:rsidRDefault="001A5F8B" w:rsidP="001A5F8B">
            <w:pPr>
              <w:pStyle w:val="a4"/>
              <w:rPr>
                <w:rFonts w:ascii="Times New Roman" w:hAnsi="Times New Roman" w:cs="Times New Roman"/>
              </w:rPr>
            </w:pP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В течение </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r w:rsidR="001A5F8B" w:rsidRPr="001A5F8B" w:rsidTr="003603A0">
        <w:tc>
          <w:tcPr>
            <w:tcW w:w="675"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44</w:t>
            </w:r>
          </w:p>
        </w:tc>
        <w:tc>
          <w:tcPr>
            <w:tcW w:w="4536" w:type="dxa"/>
            <w:gridSpan w:val="2"/>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Мониторинг реализации настоящего Плана, планов противодействия коррупции на 2021 - 2024 годы, утвержденных органами местного самоуправления, планов противодействия коррупции на 2021 - 2024 годы, утвержденных учреждениями</w:t>
            </w:r>
          </w:p>
        </w:tc>
        <w:tc>
          <w:tcPr>
            <w:tcW w:w="3119" w:type="dxa"/>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Администрация  </w:t>
            </w:r>
          </w:p>
        </w:tc>
        <w:tc>
          <w:tcPr>
            <w:tcW w:w="1701" w:type="dxa"/>
            <w:gridSpan w:val="3"/>
            <w:shd w:val="clear" w:color="auto" w:fill="auto"/>
          </w:tcPr>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 xml:space="preserve">В течение </w:t>
            </w:r>
          </w:p>
          <w:p w:rsidR="001A5F8B" w:rsidRPr="001A5F8B" w:rsidRDefault="001A5F8B" w:rsidP="001A5F8B">
            <w:pPr>
              <w:pStyle w:val="a4"/>
              <w:rPr>
                <w:rFonts w:ascii="Times New Roman" w:hAnsi="Times New Roman" w:cs="Times New Roman"/>
              </w:rPr>
            </w:pPr>
            <w:r w:rsidRPr="001A5F8B">
              <w:rPr>
                <w:rFonts w:ascii="Times New Roman" w:hAnsi="Times New Roman" w:cs="Times New Roman"/>
              </w:rPr>
              <w:t>2021-2024 г.г.</w:t>
            </w:r>
          </w:p>
        </w:tc>
      </w:tr>
    </w:tbl>
    <w:p w:rsidR="001A5F8B" w:rsidRDefault="001A5F8B" w:rsidP="001A5F8B">
      <w:pPr>
        <w:pStyle w:val="ConsPlusNonformat"/>
        <w:widowControl/>
        <w:jc w:val="both"/>
      </w:pPr>
    </w:p>
    <w:p w:rsidR="001A5F8B" w:rsidRPr="00834CF4" w:rsidRDefault="001A5F8B" w:rsidP="001A5F8B">
      <w:pPr>
        <w:pStyle w:val="ConsNormal"/>
        <w:widowControl/>
        <w:ind w:firstLine="540"/>
        <w:jc w:val="both"/>
        <w:rPr>
          <w:sz w:val="28"/>
          <w:szCs w:val="28"/>
        </w:rPr>
      </w:pPr>
    </w:p>
    <w:p w:rsidR="001A5F8B" w:rsidRDefault="001A5F8B" w:rsidP="001A5F8B">
      <w:pPr>
        <w:tabs>
          <w:tab w:val="left" w:pos="7335"/>
        </w:tabs>
        <w:rPr>
          <w:sz w:val="28"/>
          <w:szCs w:val="28"/>
        </w:rPr>
      </w:pPr>
    </w:p>
    <w:p w:rsidR="001A5F8B" w:rsidRDefault="001A5F8B" w:rsidP="001A5F8B">
      <w:pPr>
        <w:tabs>
          <w:tab w:val="left" w:pos="7335"/>
        </w:tabs>
        <w:rPr>
          <w:sz w:val="28"/>
          <w:szCs w:val="28"/>
        </w:rPr>
      </w:pPr>
    </w:p>
    <w:p w:rsidR="001A5F8B" w:rsidRDefault="001A5F8B" w:rsidP="001A5F8B">
      <w:pPr>
        <w:tabs>
          <w:tab w:val="left" w:pos="7335"/>
        </w:tabs>
        <w:rPr>
          <w:sz w:val="28"/>
          <w:szCs w:val="28"/>
        </w:rPr>
      </w:pPr>
    </w:p>
    <w:p w:rsidR="001A5F8B" w:rsidRPr="00026A0B" w:rsidRDefault="001A5F8B" w:rsidP="001A5F8B">
      <w:pPr>
        <w:tabs>
          <w:tab w:val="left" w:pos="7335"/>
        </w:tabs>
        <w:rPr>
          <w:sz w:val="28"/>
          <w:szCs w:val="28"/>
        </w:rPr>
      </w:pPr>
    </w:p>
    <w:p w:rsidR="00581BEB" w:rsidRPr="00016DA0" w:rsidRDefault="00581BEB" w:rsidP="001A5F8B">
      <w:pPr>
        <w:jc w:val="center"/>
        <w:rPr>
          <w:rFonts w:ascii="Times New Roman" w:hAnsi="Times New Roman" w:cs="Times New Roman"/>
          <w:sz w:val="24"/>
          <w:szCs w:val="24"/>
        </w:rPr>
      </w:pPr>
    </w:p>
    <w:sectPr w:rsidR="00581BEB" w:rsidRPr="00016DA0" w:rsidSect="00D5491B">
      <w:pgSz w:w="11906" w:h="16838"/>
      <w:pgMar w:top="1134" w:right="850" w:bottom="1134" w:left="16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41E92"/>
    <w:multiLevelType w:val="hybridMultilevel"/>
    <w:tmpl w:val="DC4A8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82238"/>
    <w:rsid w:val="00016DA0"/>
    <w:rsid w:val="00086275"/>
    <w:rsid w:val="000D7DEC"/>
    <w:rsid w:val="0014500E"/>
    <w:rsid w:val="0017166B"/>
    <w:rsid w:val="001A5F8B"/>
    <w:rsid w:val="001E04EF"/>
    <w:rsid w:val="0029066B"/>
    <w:rsid w:val="002C5E2C"/>
    <w:rsid w:val="00323CD1"/>
    <w:rsid w:val="00395442"/>
    <w:rsid w:val="0042470D"/>
    <w:rsid w:val="004670FC"/>
    <w:rsid w:val="00576990"/>
    <w:rsid w:val="00581BEB"/>
    <w:rsid w:val="005C6C51"/>
    <w:rsid w:val="005C6F46"/>
    <w:rsid w:val="00682EF3"/>
    <w:rsid w:val="00735A78"/>
    <w:rsid w:val="008778EF"/>
    <w:rsid w:val="009F2F75"/>
    <w:rsid w:val="00A1229D"/>
    <w:rsid w:val="00A161D5"/>
    <w:rsid w:val="00A953B5"/>
    <w:rsid w:val="00BA7A14"/>
    <w:rsid w:val="00C81D2F"/>
    <w:rsid w:val="00CB7775"/>
    <w:rsid w:val="00D01674"/>
    <w:rsid w:val="00D5491B"/>
    <w:rsid w:val="00D82238"/>
    <w:rsid w:val="00D92C30"/>
    <w:rsid w:val="00DC1F37"/>
    <w:rsid w:val="00E07F95"/>
    <w:rsid w:val="00E376D4"/>
    <w:rsid w:val="00E838AA"/>
    <w:rsid w:val="00E966EB"/>
    <w:rsid w:val="00F13E1A"/>
    <w:rsid w:val="00F2308B"/>
    <w:rsid w:val="00F94F3B"/>
    <w:rsid w:val="00F96E67"/>
    <w:rsid w:val="00FF4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9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223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D8223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3">
    <w:name w:val="Прижатый влево"/>
    <w:basedOn w:val="a"/>
    <w:next w:val="a"/>
    <w:rsid w:val="00D82238"/>
    <w:pPr>
      <w:widowControl w:val="0"/>
      <w:suppressAutoHyphens/>
      <w:autoSpaceDE w:val="0"/>
      <w:spacing w:after="0" w:line="240" w:lineRule="auto"/>
    </w:pPr>
    <w:rPr>
      <w:rFonts w:ascii="Arial" w:eastAsia="Times New Roman" w:hAnsi="Arial" w:cs="Times New Roman"/>
      <w:sz w:val="24"/>
      <w:szCs w:val="24"/>
      <w:lang w:eastAsia="ar-SA"/>
    </w:rPr>
  </w:style>
  <w:style w:type="paragraph" w:customStyle="1" w:styleId="ConsPlusTitle">
    <w:name w:val="ConsPlusTitle"/>
    <w:rsid w:val="00D92C3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4">
    <w:name w:val="No Spacing"/>
    <w:uiPriority w:val="1"/>
    <w:qFormat/>
    <w:rsid w:val="00016DA0"/>
    <w:pPr>
      <w:spacing w:after="0" w:line="240" w:lineRule="auto"/>
    </w:pPr>
  </w:style>
  <w:style w:type="paragraph" w:customStyle="1" w:styleId="ConsNormal">
    <w:name w:val="ConsNormal"/>
    <w:rsid w:val="001A5F8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alloon Text"/>
    <w:basedOn w:val="a"/>
    <w:link w:val="a6"/>
    <w:uiPriority w:val="99"/>
    <w:semiHidden/>
    <w:unhideWhenUsed/>
    <w:rsid w:val="003954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54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02CC61D269E82FF9725C567E1766B06398733300F84042A1B825892A03D670C257DDDF8243C8189B8704628B5bAi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8CDF3A38A1E397E67A874A8A39729BDCD74C87DD50F944201B10C4E4CCAD41A61D54DE7BC99AB835CA623DE84BB52B7D9EB5CB84FL0J"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8</Pages>
  <Words>2338</Words>
  <Characters>13332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Кучава</dc:creator>
  <cp:keywords/>
  <dc:description/>
  <cp:lastModifiedBy>Ворошилово</cp:lastModifiedBy>
  <cp:revision>18</cp:revision>
  <cp:lastPrinted>2024-10-24T09:34:00Z</cp:lastPrinted>
  <dcterms:created xsi:type="dcterms:W3CDTF">2017-04-07T05:08:00Z</dcterms:created>
  <dcterms:modified xsi:type="dcterms:W3CDTF">2024-10-24T09:39:00Z</dcterms:modified>
</cp:coreProperties>
</file>